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EFB9A" w14:textId="2F22F310" w:rsidR="005316F3" w:rsidRPr="00AF1260" w:rsidRDefault="005316F3" w:rsidP="00E272F1">
      <w:pPr>
        <w:pStyle w:val="Title"/>
        <w:rPr>
          <w:lang w:val="ro-RO"/>
        </w:rPr>
      </w:pPr>
      <w:r w:rsidRPr="00AF1260">
        <w:rPr>
          <w:lang w:val="ro-RO"/>
        </w:rPr>
        <w:t>Ventilație și răcire într-o singură soluție</w:t>
      </w:r>
    </w:p>
    <w:p w14:paraId="41377CF7" w14:textId="79171F12" w:rsidR="00085E78" w:rsidRPr="00AF1260" w:rsidRDefault="00471B5A">
      <w:pPr>
        <w:rPr>
          <w:lang w:val="ro-RO"/>
        </w:rPr>
      </w:pPr>
      <w:r w:rsidRPr="00AF1260">
        <w:rPr>
          <w:lang w:val="ro-RO"/>
        </w:rPr>
        <w:t>Este posibilă răcirea unei case numai prin sistemul de ventilație? Se poate evita supraîncălzirea pe perioada verii cu ajutorul unei singur soluții complet integrate? Poate fi ventilația singura soluție de răcire?</w:t>
      </w:r>
    </w:p>
    <w:p w14:paraId="079BAB12" w14:textId="59433109" w:rsidR="00471B5A" w:rsidRPr="00AF1260" w:rsidRDefault="00471B5A">
      <w:pPr>
        <w:rPr>
          <w:lang w:val="ro-RO"/>
        </w:rPr>
      </w:pPr>
      <w:r w:rsidRPr="00AF1260">
        <w:rPr>
          <w:lang w:val="ro-RO"/>
        </w:rPr>
        <w:t xml:space="preserve">Pe măsură ce clienții se orientează mai mult pe </w:t>
      </w:r>
      <w:r w:rsidRPr="00AF1260">
        <w:rPr>
          <w:b/>
          <w:bCs/>
          <w:lang w:val="ro-RO"/>
        </w:rPr>
        <w:t>economii și soluții inteligente</w:t>
      </w:r>
      <w:r w:rsidRPr="00AF1260">
        <w:rPr>
          <w:lang w:val="ro-RO"/>
        </w:rPr>
        <w:t>, vrei să fii cu un pas înaintea competiției și să le oferi confort și simplitate</w:t>
      </w:r>
      <w:r w:rsidR="00BB58FC" w:rsidRPr="00AF1260">
        <w:rPr>
          <w:lang w:val="ro-RO"/>
        </w:rPr>
        <w:t xml:space="preserve"> deja ca primă opțiune.</w:t>
      </w:r>
    </w:p>
    <w:p w14:paraId="4ABFC396" w14:textId="5D5996EF" w:rsidR="00BB58FC" w:rsidRPr="00AF1260" w:rsidRDefault="00BB58FC">
      <w:pPr>
        <w:rPr>
          <w:lang w:val="ro-RO"/>
        </w:rPr>
      </w:pPr>
      <w:r w:rsidRPr="00AF1260">
        <w:rPr>
          <w:lang w:val="ro-RO"/>
        </w:rPr>
        <w:t xml:space="preserve">De aceea, </w:t>
      </w:r>
      <w:r w:rsidRPr="00AF1260">
        <w:rPr>
          <w:b/>
          <w:bCs/>
          <w:lang w:val="ro-RO"/>
        </w:rPr>
        <w:t xml:space="preserve">soluțiile de ventilație și răcire într-un singur sistem </w:t>
      </w:r>
      <w:r w:rsidRPr="00AF1260">
        <w:rPr>
          <w:lang w:val="ro-RO"/>
        </w:rPr>
        <w:t>reprezintă următorul nivel în construcțiile pasive sau cu consum redus de energie ȘI cel mai scurt drum către temperaturi interioare ideale pe timp de caniculă.</w:t>
      </w:r>
    </w:p>
    <w:p w14:paraId="11B12A91" w14:textId="64B7141C" w:rsidR="00BB58FC" w:rsidRPr="00AF1260" w:rsidRDefault="007D6E49" w:rsidP="007D6E49">
      <w:pPr>
        <w:pStyle w:val="Title"/>
        <w:rPr>
          <w:lang w:val="ro-RO"/>
        </w:rPr>
      </w:pPr>
      <w:r w:rsidRPr="00AF1260">
        <w:rPr>
          <w:lang w:val="ro-RO"/>
        </w:rPr>
        <w:t>Este posibilă răcirea casei prin sistemul de ventilație?</w:t>
      </w:r>
    </w:p>
    <w:p w14:paraId="270F9523" w14:textId="2D2B51C0" w:rsidR="007D6E49" w:rsidRPr="00AF1260" w:rsidRDefault="007D6E49">
      <w:pPr>
        <w:rPr>
          <w:lang w:val="ro-RO"/>
        </w:rPr>
      </w:pPr>
      <w:r w:rsidRPr="00AF1260">
        <w:rPr>
          <w:noProof/>
          <w:lang w:val="ro-RO"/>
        </w:rPr>
        <w:drawing>
          <wp:inline distT="0" distB="0" distL="0" distR="0" wp14:anchorId="71EC0DC9" wp14:editId="6E2CEB76">
            <wp:extent cx="5852723" cy="3888432"/>
            <wp:effectExtent l="0" t="0" r="0" b="0"/>
            <wp:docPr id="7" name="Picture 6" descr="A picture containing house, window, building, design&#10;&#10;Description automatically generated">
              <a:extLst xmlns:a="http://schemas.openxmlformats.org/drawingml/2006/main">
                <a:ext uri="{FF2B5EF4-FFF2-40B4-BE49-F238E27FC236}">
                  <a16:creationId xmlns:a16="http://schemas.microsoft.com/office/drawing/2014/main" id="{4AFBC7CB-C15A-528C-C9AC-0F6607B84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house, window, building, design&#10;&#10;Description automatically generated">
                      <a:extLst>
                        <a:ext uri="{FF2B5EF4-FFF2-40B4-BE49-F238E27FC236}">
                          <a16:creationId xmlns:a16="http://schemas.microsoft.com/office/drawing/2014/main" id="{4AFBC7CB-C15A-528C-C9AC-0F6607B841F7}"/>
                        </a:ext>
                      </a:extLst>
                    </pic:cNvPr>
                    <pic:cNvPicPr>
                      <a:picLocks noChangeAspect="1"/>
                    </pic:cNvPicPr>
                  </pic:nvPicPr>
                  <pic:blipFill>
                    <a:blip r:embed="rId5"/>
                    <a:stretch>
                      <a:fillRect/>
                    </a:stretch>
                  </pic:blipFill>
                  <pic:spPr>
                    <a:xfrm>
                      <a:off x="0" y="0"/>
                      <a:ext cx="5852723" cy="3888432"/>
                    </a:xfrm>
                    <a:prstGeom prst="rect">
                      <a:avLst/>
                    </a:prstGeom>
                  </pic:spPr>
                </pic:pic>
              </a:graphicData>
            </a:graphic>
          </wp:inline>
        </w:drawing>
      </w:r>
    </w:p>
    <w:p w14:paraId="02012527" w14:textId="576A4DC5" w:rsidR="007D6E49" w:rsidRPr="00AF1260" w:rsidRDefault="007D6E49">
      <w:pPr>
        <w:rPr>
          <w:lang w:val="ro-RO"/>
        </w:rPr>
      </w:pPr>
      <w:r w:rsidRPr="00AF1260">
        <w:rPr>
          <w:lang w:val="ro-RO"/>
        </w:rPr>
        <w:t>DA dar numai dacă locuința respectă standardele de eficiență energetică.</w:t>
      </w:r>
    </w:p>
    <w:p w14:paraId="56F27C89" w14:textId="1D978E35" w:rsidR="007D6E49" w:rsidRPr="00AF1260" w:rsidRDefault="007D6E49" w:rsidP="007D6E49">
      <w:pPr>
        <w:pStyle w:val="ListParagraph"/>
        <w:numPr>
          <w:ilvl w:val="0"/>
          <w:numId w:val="6"/>
        </w:numPr>
        <w:rPr>
          <w:lang w:val="ro-RO"/>
        </w:rPr>
      </w:pPr>
      <w:r w:rsidRPr="00AF1260">
        <w:rPr>
          <w:lang w:val="ro-RO"/>
        </w:rPr>
        <w:t>Orientarea casei</w:t>
      </w:r>
    </w:p>
    <w:p w14:paraId="1408A748" w14:textId="1EFC4D38" w:rsidR="007D6E49" w:rsidRPr="00AF1260" w:rsidRDefault="007D6E49" w:rsidP="007D6E49">
      <w:pPr>
        <w:pStyle w:val="ListParagraph"/>
        <w:numPr>
          <w:ilvl w:val="0"/>
          <w:numId w:val="6"/>
        </w:numPr>
        <w:rPr>
          <w:lang w:val="ro-RO"/>
        </w:rPr>
      </w:pPr>
      <w:r w:rsidRPr="00AF1260">
        <w:rPr>
          <w:lang w:val="ro-RO"/>
        </w:rPr>
        <w:t>Izolația pereților și acoperișului</w:t>
      </w:r>
    </w:p>
    <w:p w14:paraId="1F4DD8AC" w14:textId="4D74D43C" w:rsidR="007D6E49" w:rsidRPr="00AF1260" w:rsidRDefault="007D6E49" w:rsidP="007D6E49">
      <w:pPr>
        <w:pStyle w:val="ListParagraph"/>
        <w:numPr>
          <w:ilvl w:val="0"/>
          <w:numId w:val="6"/>
        </w:numPr>
        <w:rPr>
          <w:lang w:val="ro-RO"/>
        </w:rPr>
      </w:pPr>
      <w:r w:rsidRPr="00AF1260">
        <w:rPr>
          <w:lang w:val="ro-RO"/>
        </w:rPr>
        <w:t>Tipul de geamuri</w:t>
      </w:r>
    </w:p>
    <w:p w14:paraId="6C9EB4FF" w14:textId="07C60FA8" w:rsidR="007D6E49" w:rsidRPr="00AF1260" w:rsidRDefault="007D6E49" w:rsidP="007D6E49">
      <w:pPr>
        <w:pStyle w:val="ListParagraph"/>
        <w:numPr>
          <w:ilvl w:val="0"/>
          <w:numId w:val="6"/>
        </w:numPr>
        <w:rPr>
          <w:lang w:val="ro-RO"/>
        </w:rPr>
      </w:pPr>
      <w:r w:rsidRPr="00AF1260">
        <w:rPr>
          <w:lang w:val="ro-RO"/>
        </w:rPr>
        <w:t>Etanșeitatea și lipsa punților termice</w:t>
      </w:r>
    </w:p>
    <w:p w14:paraId="19D76980" w14:textId="125692CC" w:rsidR="007D6E49" w:rsidRPr="00AF1260" w:rsidRDefault="007D6E49" w:rsidP="007D6E49">
      <w:pPr>
        <w:pStyle w:val="ListParagraph"/>
        <w:numPr>
          <w:ilvl w:val="0"/>
          <w:numId w:val="6"/>
        </w:numPr>
        <w:rPr>
          <w:lang w:val="ro-RO"/>
        </w:rPr>
      </w:pPr>
      <w:r w:rsidRPr="00AF1260">
        <w:rPr>
          <w:lang w:val="ro-RO"/>
        </w:rPr>
        <w:lastRenderedPageBreak/>
        <w:t>Sistemul de ventilație mecanică</w:t>
      </w:r>
    </w:p>
    <w:p w14:paraId="50BD86E8" w14:textId="3A4664AA" w:rsidR="009A0D46" w:rsidRPr="00AF1260" w:rsidRDefault="009A0D46" w:rsidP="009A0D46">
      <w:pPr>
        <w:rPr>
          <w:lang w:val="ro-RO"/>
        </w:rPr>
      </w:pPr>
      <w:r w:rsidRPr="00AF1260">
        <w:rPr>
          <w:lang w:val="ro-RO"/>
        </w:rPr>
        <w:t xml:space="preserve">Unitățile de cu recuperare de căldură sunt </w:t>
      </w:r>
      <w:r w:rsidRPr="00AF1260">
        <w:rPr>
          <w:b/>
          <w:bCs/>
          <w:lang w:val="ro-RO"/>
        </w:rPr>
        <w:t>concepute pentru ventilația controlată confortabilă și răcirea caselor și apartamentelor</w:t>
      </w:r>
      <w:r w:rsidRPr="00AF1260">
        <w:rPr>
          <w:lang w:val="ro-RO"/>
        </w:rPr>
        <w:t>. Este foarte potrivită utilizarea acestor unități în combinație cu o pompă de căldură, în cazul în care circuitul este utilizat doar în anumite anotimpuri pentru răcire.</w:t>
      </w:r>
    </w:p>
    <w:p w14:paraId="59BE8B77" w14:textId="56C6FAD6" w:rsidR="009E3EA0" w:rsidRPr="00AF1260" w:rsidRDefault="009E3EA0" w:rsidP="009A0D46">
      <w:pPr>
        <w:rPr>
          <w:lang w:val="ro-RO"/>
        </w:rPr>
      </w:pPr>
      <w:r w:rsidRPr="00AF1260">
        <w:rPr>
          <w:noProof/>
          <w:lang w:val="ro-RO"/>
        </w:rPr>
        <w:drawing>
          <wp:inline distT="0" distB="0" distL="0" distR="0" wp14:anchorId="2A91D52F" wp14:editId="5D3C826D">
            <wp:extent cx="5943600" cy="4493260"/>
            <wp:effectExtent l="0" t="0" r="0" b="2540"/>
            <wp:docPr id="1878152279" name="Picture 1878152279" descr="R:\08_PRACOVNI\05_BAZANT\2014\Pracovní\25_Systémový katalog\GRF_DJ\20140710\System-4.jpg">
              <a:extLst xmlns:a="http://schemas.openxmlformats.org/drawingml/2006/main">
                <a:ext uri="{FF2B5EF4-FFF2-40B4-BE49-F238E27FC236}">
                  <a16:creationId xmlns:a16="http://schemas.microsoft.com/office/drawing/2014/main" id="{B27DEE6A-E9A2-18AC-F597-075E71D42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0" descr="R:\08_PRACOVNI\05_BAZANT\2014\Pracovní\25_Systémový katalog\GRF_DJ\20140710\System-4.jpg">
                      <a:extLst>
                        <a:ext uri="{FF2B5EF4-FFF2-40B4-BE49-F238E27FC236}">
                          <a16:creationId xmlns:a16="http://schemas.microsoft.com/office/drawing/2014/main" id="{B27DEE6A-E9A2-18AC-F597-075E71D42DA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93260"/>
                    </a:xfrm>
                    <a:prstGeom prst="rect">
                      <a:avLst/>
                    </a:prstGeom>
                    <a:noFill/>
                    <a:ln>
                      <a:noFill/>
                    </a:ln>
                  </pic:spPr>
                </pic:pic>
              </a:graphicData>
            </a:graphic>
          </wp:inline>
        </w:drawing>
      </w:r>
    </w:p>
    <w:p w14:paraId="6D3AE127" w14:textId="77777777" w:rsidR="009E3EA0" w:rsidRPr="00AF1260" w:rsidRDefault="009E3EA0" w:rsidP="009E3EA0">
      <w:pPr>
        <w:pStyle w:val="ListParagraph"/>
        <w:numPr>
          <w:ilvl w:val="0"/>
          <w:numId w:val="9"/>
        </w:numPr>
        <w:rPr>
          <w:lang w:val="ro-RO"/>
        </w:rPr>
      </w:pPr>
      <w:r w:rsidRPr="00AF1260">
        <w:rPr>
          <w:lang w:val="ro-RO"/>
        </w:rPr>
        <w:t>Unitate DUPLEX RB5</w:t>
      </w:r>
    </w:p>
    <w:p w14:paraId="06DC7647" w14:textId="7A478BE3" w:rsidR="009E3EA0" w:rsidRPr="00AF1260" w:rsidRDefault="009E3EA0" w:rsidP="009E3EA0">
      <w:pPr>
        <w:pStyle w:val="ListParagraph"/>
        <w:numPr>
          <w:ilvl w:val="0"/>
          <w:numId w:val="9"/>
        </w:numPr>
        <w:rPr>
          <w:lang w:val="ro-RO"/>
        </w:rPr>
      </w:pPr>
      <w:r w:rsidRPr="00AF1260">
        <w:rPr>
          <w:lang w:val="ro-RO"/>
        </w:rPr>
        <w:t>Puț canadian – opțional</w:t>
      </w:r>
    </w:p>
    <w:p w14:paraId="52B244DA" w14:textId="4E6A3816" w:rsidR="009E3EA0" w:rsidRPr="00AF1260" w:rsidRDefault="009E3EA0" w:rsidP="009E3EA0">
      <w:pPr>
        <w:pStyle w:val="ListParagraph"/>
        <w:numPr>
          <w:ilvl w:val="0"/>
          <w:numId w:val="9"/>
        </w:numPr>
        <w:rPr>
          <w:lang w:val="ro-RO"/>
        </w:rPr>
      </w:pPr>
      <w:r w:rsidRPr="00AF1260">
        <w:rPr>
          <w:lang w:val="ro-RO"/>
        </w:rPr>
        <w:t>Sursă apă caldă</w:t>
      </w:r>
    </w:p>
    <w:p w14:paraId="1C084ED7" w14:textId="1B379B31" w:rsidR="009E3EA0" w:rsidRPr="00AF1260" w:rsidRDefault="009E3EA0" w:rsidP="009E3EA0">
      <w:pPr>
        <w:pStyle w:val="ListParagraph"/>
        <w:numPr>
          <w:ilvl w:val="0"/>
          <w:numId w:val="9"/>
        </w:numPr>
        <w:rPr>
          <w:lang w:val="ro-RO"/>
        </w:rPr>
      </w:pPr>
      <w:r w:rsidRPr="00AF1260">
        <w:rPr>
          <w:lang w:val="ro-RO"/>
        </w:rPr>
        <w:t>Sistem de distribuție</w:t>
      </w:r>
    </w:p>
    <w:p w14:paraId="05C55A50" w14:textId="2B186797" w:rsidR="009E3EA0" w:rsidRPr="00AF1260" w:rsidRDefault="009E3EA0" w:rsidP="009E3EA0">
      <w:pPr>
        <w:pStyle w:val="ListParagraph"/>
        <w:numPr>
          <w:ilvl w:val="0"/>
          <w:numId w:val="9"/>
        </w:numPr>
        <w:rPr>
          <w:lang w:val="ro-RO"/>
        </w:rPr>
      </w:pPr>
      <w:r w:rsidRPr="00AF1260">
        <w:rPr>
          <w:lang w:val="ro-RO"/>
        </w:rPr>
        <w:t>Elemente de capăt/grile introducere</w:t>
      </w:r>
    </w:p>
    <w:p w14:paraId="7F26581F" w14:textId="6B9D4EE4" w:rsidR="009E3EA0" w:rsidRPr="00AF1260" w:rsidRDefault="009E3EA0" w:rsidP="009E3EA0">
      <w:pPr>
        <w:pStyle w:val="ListParagraph"/>
        <w:numPr>
          <w:ilvl w:val="0"/>
          <w:numId w:val="9"/>
        </w:numPr>
        <w:rPr>
          <w:lang w:val="ro-RO"/>
        </w:rPr>
      </w:pPr>
      <w:r w:rsidRPr="00AF1260">
        <w:rPr>
          <w:lang w:val="ro-RO"/>
        </w:rPr>
        <w:t>Elemente de capăt/grille introducere</w:t>
      </w:r>
    </w:p>
    <w:p w14:paraId="2955D20A" w14:textId="7D0F8BC7" w:rsidR="009E3EA0" w:rsidRPr="00AF1260" w:rsidRDefault="009E3EA0" w:rsidP="009E3EA0">
      <w:pPr>
        <w:pStyle w:val="ListParagraph"/>
        <w:numPr>
          <w:ilvl w:val="0"/>
          <w:numId w:val="9"/>
        </w:numPr>
        <w:rPr>
          <w:lang w:val="ro-RO"/>
        </w:rPr>
      </w:pPr>
      <w:r w:rsidRPr="00AF1260">
        <w:rPr>
          <w:lang w:val="ro-RO"/>
        </w:rPr>
        <w:t>Traseu recirculare </w:t>
      </w:r>
    </w:p>
    <w:p w14:paraId="00223226" w14:textId="77777777" w:rsidR="007A2F3E" w:rsidRPr="00AF1260" w:rsidRDefault="007A2F3E" w:rsidP="007A2F3E">
      <w:pPr>
        <w:rPr>
          <w:lang w:val="ro-RO"/>
        </w:rPr>
      </w:pPr>
      <w:r w:rsidRPr="00AF1260">
        <w:rPr>
          <w:noProof/>
          <w:lang w:val="ro-RO"/>
        </w:rPr>
        <w:lastRenderedPageBreak/>
        <w:drawing>
          <wp:inline distT="0" distB="0" distL="0" distR="0" wp14:anchorId="7CC00A5B" wp14:editId="6E5A2D48">
            <wp:extent cx="2293265" cy="3482671"/>
            <wp:effectExtent l="57150" t="19050" r="50165" b="22860"/>
            <wp:docPr id="4" name="Picture 3" descr="S:\90_Fotografie\98_Vizualizace\DUPLEX R5\DUPLEX-RB5-otevřená-z-boku-bez-redukce-2016_05.png">
              <a:extLst xmlns:a="http://schemas.openxmlformats.org/drawingml/2006/main">
                <a:ext uri="{FF2B5EF4-FFF2-40B4-BE49-F238E27FC236}">
                  <a16:creationId xmlns:a16="http://schemas.microsoft.com/office/drawing/2014/main" id="{B7021C37-63B2-B648-0D21-571D2FF43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90_Fotografie\98_Vizualizace\DUPLEX R5\DUPLEX-RB5-otevřená-z-boku-bez-redukce-2016_05.png">
                      <a:extLst>
                        <a:ext uri="{FF2B5EF4-FFF2-40B4-BE49-F238E27FC236}">
                          <a16:creationId xmlns:a16="http://schemas.microsoft.com/office/drawing/2014/main" id="{B7021C37-63B2-B648-0D21-571D2FF4345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7648" cy="3489327"/>
                    </a:xfrm>
                    <a:prstGeom prst="rect">
                      <a:avLst/>
                    </a:prstGeom>
                    <a:noFill/>
                    <a:scene3d>
                      <a:camera prst="orthographicFront">
                        <a:rot lat="600000" lon="0" rev="0"/>
                      </a:camera>
                      <a:lightRig rig="threePt" dir="t"/>
                    </a:scene3d>
                  </pic:spPr>
                </pic:pic>
              </a:graphicData>
            </a:graphic>
          </wp:inline>
        </w:drawing>
      </w:r>
    </w:p>
    <w:p w14:paraId="3AEA8A90" w14:textId="77777777" w:rsidR="007A2F3E" w:rsidRPr="00AF1260" w:rsidRDefault="007A2F3E" w:rsidP="007A2F3E">
      <w:pPr>
        <w:pStyle w:val="ListParagraph"/>
        <w:numPr>
          <w:ilvl w:val="0"/>
          <w:numId w:val="5"/>
        </w:numPr>
        <w:rPr>
          <w:lang w:val="ro-RO"/>
        </w:rPr>
      </w:pPr>
      <w:r w:rsidRPr="00AF1260">
        <w:rPr>
          <w:lang w:val="ro-RO"/>
        </w:rPr>
        <w:t>Ventilatorul de introducere: el permite recircularea aerului și introducerea aerului proaspăt</w:t>
      </w:r>
    </w:p>
    <w:p w14:paraId="52D276FA" w14:textId="77777777" w:rsidR="007A2F3E" w:rsidRPr="00AF1260" w:rsidRDefault="007A2F3E" w:rsidP="007A2F3E">
      <w:pPr>
        <w:pStyle w:val="ListParagraph"/>
        <w:numPr>
          <w:ilvl w:val="0"/>
          <w:numId w:val="5"/>
        </w:numPr>
        <w:rPr>
          <w:lang w:val="ro-RO"/>
        </w:rPr>
      </w:pPr>
      <w:r w:rsidRPr="00AF1260">
        <w:rPr>
          <w:lang w:val="ro-RO"/>
        </w:rPr>
        <w:t>Bateriile incorporate (freon sau apă): pentru răcire.</w:t>
      </w:r>
    </w:p>
    <w:p w14:paraId="6F2B33AD" w14:textId="77777777" w:rsidR="007A2F3E" w:rsidRPr="00AF1260" w:rsidRDefault="007A2F3E" w:rsidP="007A2F3E">
      <w:pPr>
        <w:pStyle w:val="ListParagraph"/>
        <w:numPr>
          <w:ilvl w:val="0"/>
          <w:numId w:val="5"/>
        </w:numPr>
        <w:rPr>
          <w:lang w:val="ro-RO"/>
        </w:rPr>
      </w:pPr>
      <w:r w:rsidRPr="00AF1260">
        <w:rPr>
          <w:lang w:val="ro-RO"/>
        </w:rPr>
        <w:t>Clapeta recirculare: amestec aer proaspăt și recirculare pentru o sarcină mai mare pe rece.</w:t>
      </w:r>
    </w:p>
    <w:p w14:paraId="676A7266" w14:textId="77777777" w:rsidR="007A2F3E" w:rsidRPr="00AF1260" w:rsidRDefault="007A2F3E" w:rsidP="007A2F3E">
      <w:pPr>
        <w:pStyle w:val="ListParagraph"/>
        <w:numPr>
          <w:ilvl w:val="0"/>
          <w:numId w:val="5"/>
        </w:numPr>
        <w:rPr>
          <w:lang w:val="ro-RO"/>
        </w:rPr>
      </w:pPr>
      <w:r w:rsidRPr="00AF1260">
        <w:rPr>
          <w:lang w:val="ro-RO"/>
        </w:rPr>
        <w:t>Ventilator extracție: destinat special băilor, bucătăriilor, holurilor.</w:t>
      </w:r>
    </w:p>
    <w:p w14:paraId="79B3AB50" w14:textId="77777777" w:rsidR="007A2F3E" w:rsidRDefault="007A2F3E" w:rsidP="007A2F3E">
      <w:pPr>
        <w:pStyle w:val="ListParagraph"/>
        <w:numPr>
          <w:ilvl w:val="0"/>
          <w:numId w:val="5"/>
        </w:numPr>
        <w:rPr>
          <w:lang w:val="ro-RO"/>
        </w:rPr>
      </w:pPr>
      <w:r w:rsidRPr="00AF1260">
        <w:rPr>
          <w:lang w:val="ro-RO"/>
        </w:rPr>
        <w:t xml:space="preserve">Recuperator de căldură tip fagure </w:t>
      </w:r>
    </w:p>
    <w:p w14:paraId="31FE7B15" w14:textId="77777777" w:rsidR="00AF1260" w:rsidRPr="00AF1260" w:rsidRDefault="00AF1260" w:rsidP="00AF1260">
      <w:pPr>
        <w:tabs>
          <w:tab w:val="left" w:pos="360"/>
        </w:tabs>
        <w:ind w:left="360"/>
        <w:rPr>
          <w:b/>
          <w:bCs/>
          <w:lang w:val="ro-RO"/>
        </w:rPr>
      </w:pPr>
      <w:r w:rsidRPr="00AF1260">
        <w:rPr>
          <w:b/>
          <w:bCs/>
          <w:lang w:val="ro-RO"/>
        </w:rPr>
        <w:t>Află mai multe despre soluțiile integrate de ventilare și răcire ATREA și modul în care ele funcționează.</w:t>
      </w:r>
    </w:p>
    <w:p w14:paraId="0AC496A5" w14:textId="77777777" w:rsidR="00AF1260" w:rsidRPr="00AF1260" w:rsidRDefault="00AF1260" w:rsidP="00AF1260">
      <w:pPr>
        <w:tabs>
          <w:tab w:val="left" w:pos="360"/>
        </w:tabs>
        <w:ind w:left="360"/>
        <w:rPr>
          <w:b/>
          <w:bCs/>
          <w:lang w:val="ro-RO"/>
        </w:rPr>
      </w:pPr>
      <w:commentRangeStart w:id="0"/>
      <w:r w:rsidRPr="00AF1260">
        <w:rPr>
          <w:b/>
          <w:bCs/>
          <w:lang w:val="ro-RO"/>
        </w:rPr>
        <w:t>CLICK AICI</w:t>
      </w:r>
      <w:commentRangeEnd w:id="0"/>
      <w:r w:rsidRPr="00AF1260">
        <w:rPr>
          <w:rStyle w:val="CommentReference"/>
          <w:lang w:val="ro-RO"/>
        </w:rPr>
        <w:commentReference w:id="0"/>
      </w:r>
    </w:p>
    <w:p w14:paraId="118B54BB" w14:textId="157B4CC2" w:rsidR="006B51CF" w:rsidRPr="00AF1260" w:rsidRDefault="006B51CF" w:rsidP="006B51CF">
      <w:pPr>
        <w:pStyle w:val="Title"/>
        <w:rPr>
          <w:lang w:val="ro-RO"/>
        </w:rPr>
      </w:pPr>
      <w:r w:rsidRPr="00AF1260">
        <w:rPr>
          <w:lang w:val="ro-RO"/>
        </w:rPr>
        <w:t>Agent termic – apă:</w:t>
      </w:r>
    </w:p>
    <w:p w14:paraId="1C6F15A2" w14:textId="20177305" w:rsidR="006B51CF" w:rsidRPr="00AF1260" w:rsidRDefault="006B51CF" w:rsidP="006B51CF">
      <w:pPr>
        <w:numPr>
          <w:ilvl w:val="1"/>
          <w:numId w:val="7"/>
        </w:numPr>
        <w:tabs>
          <w:tab w:val="clear" w:pos="1440"/>
          <w:tab w:val="num" w:pos="720"/>
        </w:tabs>
        <w:ind w:hanging="1080"/>
        <w:rPr>
          <w:lang w:val="ro-RO"/>
        </w:rPr>
      </w:pPr>
      <w:r w:rsidRPr="00AF1260">
        <w:rPr>
          <w:b/>
          <w:bCs/>
          <w:lang w:val="ro-RO"/>
        </w:rPr>
        <w:t>Recuperator de căldură Duplex EC5/ECV5 cu automatizare aMotion</w:t>
      </w:r>
    </w:p>
    <w:p w14:paraId="6C9D9B1A" w14:textId="34455CD7" w:rsidR="006B51CF" w:rsidRPr="00AF1260" w:rsidRDefault="006B51CF" w:rsidP="006B51CF">
      <w:pPr>
        <w:numPr>
          <w:ilvl w:val="0"/>
          <w:numId w:val="7"/>
        </w:numPr>
        <w:rPr>
          <w:lang w:val="ro-RO"/>
        </w:rPr>
      </w:pPr>
      <w:r w:rsidRPr="00AF1260">
        <w:rPr>
          <w:b/>
          <w:bCs/>
          <w:lang w:val="ro-RO"/>
        </w:rPr>
        <w:t>Baterii de răcire pe apă</w:t>
      </w:r>
    </w:p>
    <w:p w14:paraId="75541793" w14:textId="6D0B0B50" w:rsidR="006B51CF" w:rsidRPr="00AF1260" w:rsidRDefault="006B51CF" w:rsidP="006B51CF">
      <w:pPr>
        <w:numPr>
          <w:ilvl w:val="1"/>
          <w:numId w:val="7"/>
        </w:numPr>
        <w:rPr>
          <w:lang w:val="ro-RO"/>
        </w:rPr>
      </w:pPr>
      <w:r w:rsidRPr="00AF1260">
        <w:rPr>
          <w:b/>
          <w:bCs/>
          <w:lang w:val="ro-RO"/>
        </w:rPr>
        <w:t>Capacități între 1 și 4 kw</w:t>
      </w:r>
    </w:p>
    <w:p w14:paraId="3619483B" w14:textId="31939292" w:rsidR="006B51CF" w:rsidRPr="00AF1260" w:rsidRDefault="006B51CF" w:rsidP="006B51CF">
      <w:pPr>
        <w:numPr>
          <w:ilvl w:val="1"/>
          <w:numId w:val="7"/>
        </w:numPr>
        <w:rPr>
          <w:lang w:val="ro-RO"/>
        </w:rPr>
      </w:pPr>
      <w:r w:rsidRPr="00AF1260">
        <w:rPr>
          <w:b/>
          <w:bCs/>
          <w:lang w:val="ro-RO"/>
        </w:rPr>
        <w:t>Debite între 200 și 600 m</w:t>
      </w:r>
      <w:r w:rsidRPr="00AF1260">
        <w:rPr>
          <w:b/>
          <w:bCs/>
          <w:vertAlign w:val="superscript"/>
          <w:lang w:val="ro-RO"/>
        </w:rPr>
        <w:t>3</w:t>
      </w:r>
    </w:p>
    <w:p w14:paraId="02F4D395" w14:textId="6721A1AB" w:rsidR="006B51CF" w:rsidRPr="00AF1260" w:rsidRDefault="006B51CF" w:rsidP="006B51CF">
      <w:pPr>
        <w:numPr>
          <w:ilvl w:val="0"/>
          <w:numId w:val="7"/>
        </w:numPr>
        <w:rPr>
          <w:lang w:val="ro-RO"/>
        </w:rPr>
      </w:pPr>
      <w:r w:rsidRPr="00AF1260">
        <w:rPr>
          <w:lang w:val="ro-RO"/>
        </w:rPr>
        <w:t>Kitul hidraulic este format din vană 3-căi, servomotor și pompă de circulație</w:t>
      </w:r>
    </w:p>
    <w:p w14:paraId="28CE6326" w14:textId="3A7634DC" w:rsidR="006B51CF" w:rsidRPr="00AF1260" w:rsidRDefault="006B51CF" w:rsidP="0088371C">
      <w:pPr>
        <w:numPr>
          <w:ilvl w:val="0"/>
          <w:numId w:val="7"/>
        </w:numPr>
        <w:rPr>
          <w:lang w:val="ro-RO"/>
        </w:rPr>
      </w:pPr>
      <w:r w:rsidRPr="00AF1260">
        <w:rPr>
          <w:b/>
          <w:bCs/>
          <w:lang w:val="ro-RO"/>
        </w:rPr>
        <w:t xml:space="preserve">Important: </w:t>
      </w:r>
      <w:r w:rsidRPr="00AF1260">
        <w:rPr>
          <w:lang w:val="ro-RO"/>
        </w:rPr>
        <w:t>tubulatura de introducere trebuie izolată</w:t>
      </w:r>
    </w:p>
    <w:p w14:paraId="10BE718E" w14:textId="3A2206AD" w:rsidR="006B51CF" w:rsidRPr="00AF1260" w:rsidRDefault="006B51CF" w:rsidP="006B51CF">
      <w:pPr>
        <w:numPr>
          <w:ilvl w:val="0"/>
          <w:numId w:val="7"/>
        </w:numPr>
        <w:rPr>
          <w:lang w:val="ro-RO"/>
        </w:rPr>
      </w:pPr>
      <w:r w:rsidRPr="00AF1260">
        <w:rPr>
          <w:b/>
          <w:bCs/>
          <w:lang w:val="ro-RO"/>
        </w:rPr>
        <w:t>Notă: apa răcită este furnizată de o pompă de căldură</w:t>
      </w:r>
    </w:p>
    <w:p w14:paraId="5134AB3C" w14:textId="4F6586B9" w:rsidR="006B51CF" w:rsidRPr="00AF1260" w:rsidRDefault="006B51CF" w:rsidP="006B51CF">
      <w:pPr>
        <w:pStyle w:val="Title"/>
        <w:rPr>
          <w:lang w:val="ro-RO"/>
        </w:rPr>
      </w:pPr>
      <w:r w:rsidRPr="00AF1260">
        <w:rPr>
          <w:lang w:val="ro-RO"/>
        </w:rPr>
        <w:lastRenderedPageBreak/>
        <w:t>Agent termic – aer:</w:t>
      </w:r>
    </w:p>
    <w:p w14:paraId="7F6ABD98" w14:textId="4E391C9A" w:rsidR="006B51CF" w:rsidRPr="00AF1260" w:rsidRDefault="006B51CF" w:rsidP="006B51CF">
      <w:pPr>
        <w:numPr>
          <w:ilvl w:val="1"/>
          <w:numId w:val="8"/>
        </w:numPr>
        <w:tabs>
          <w:tab w:val="clear" w:pos="1440"/>
          <w:tab w:val="num" w:pos="720"/>
        </w:tabs>
        <w:ind w:hanging="1080"/>
        <w:rPr>
          <w:lang w:val="ro-RO"/>
        </w:rPr>
      </w:pPr>
      <w:r w:rsidRPr="00AF1260">
        <w:rPr>
          <w:b/>
          <w:bCs/>
          <w:lang w:val="ro-RO"/>
        </w:rPr>
        <w:t>Recuperator de căldură Duplex EC5/ECV5: cu automatizare aMotion</w:t>
      </w:r>
    </w:p>
    <w:p w14:paraId="3CF86149" w14:textId="452B22B8" w:rsidR="006B51CF" w:rsidRPr="00AF1260" w:rsidRDefault="006B51CF" w:rsidP="006B51CF">
      <w:pPr>
        <w:numPr>
          <w:ilvl w:val="0"/>
          <w:numId w:val="8"/>
        </w:numPr>
        <w:rPr>
          <w:lang w:val="ro-RO"/>
        </w:rPr>
      </w:pPr>
      <w:r w:rsidRPr="00AF1260">
        <w:rPr>
          <w:b/>
          <w:bCs/>
          <w:lang w:val="ro-RO"/>
        </w:rPr>
        <w:t>Baterii de răcire pe freon</w:t>
      </w:r>
    </w:p>
    <w:p w14:paraId="1FB90B1B" w14:textId="35EF4E7D" w:rsidR="006B51CF" w:rsidRPr="00AF1260" w:rsidRDefault="006B51CF" w:rsidP="006B51CF">
      <w:pPr>
        <w:numPr>
          <w:ilvl w:val="1"/>
          <w:numId w:val="8"/>
        </w:numPr>
        <w:rPr>
          <w:lang w:val="ro-RO"/>
        </w:rPr>
      </w:pPr>
      <w:r w:rsidRPr="00AF1260">
        <w:rPr>
          <w:b/>
          <w:bCs/>
          <w:lang w:val="ro-RO"/>
        </w:rPr>
        <w:t>Capacitati intre 1 si 4 kw</w:t>
      </w:r>
    </w:p>
    <w:p w14:paraId="18EBDFA1" w14:textId="7A9E619E" w:rsidR="006B51CF" w:rsidRPr="00AF1260" w:rsidRDefault="006B51CF" w:rsidP="006B51CF">
      <w:pPr>
        <w:numPr>
          <w:ilvl w:val="1"/>
          <w:numId w:val="8"/>
        </w:numPr>
        <w:rPr>
          <w:lang w:val="ro-RO"/>
        </w:rPr>
      </w:pPr>
      <w:r w:rsidRPr="00AF1260">
        <w:rPr>
          <w:b/>
          <w:bCs/>
          <w:lang w:val="ro-RO"/>
        </w:rPr>
        <w:t>Debite intre 200 si 600 m3</w:t>
      </w:r>
    </w:p>
    <w:p w14:paraId="2BEEEEA5" w14:textId="6CD9F4CA" w:rsidR="006B51CF" w:rsidRPr="00AF1260" w:rsidRDefault="006B51CF" w:rsidP="006B51CF">
      <w:pPr>
        <w:numPr>
          <w:ilvl w:val="0"/>
          <w:numId w:val="8"/>
        </w:numPr>
        <w:rPr>
          <w:lang w:val="ro-RO"/>
        </w:rPr>
      </w:pPr>
      <w:r w:rsidRPr="00AF1260">
        <w:rPr>
          <w:lang w:val="ro-RO"/>
        </w:rPr>
        <w:t>AHU kit – permite controlul unității externe de către recuperatorul de căldură</w:t>
      </w:r>
    </w:p>
    <w:p w14:paraId="7D436541" w14:textId="4C574CA4" w:rsidR="006B51CF" w:rsidRPr="00AF1260" w:rsidRDefault="006B51CF" w:rsidP="00D01742">
      <w:pPr>
        <w:numPr>
          <w:ilvl w:val="0"/>
          <w:numId w:val="8"/>
        </w:numPr>
        <w:rPr>
          <w:lang w:val="ro-RO"/>
        </w:rPr>
      </w:pPr>
      <w:r w:rsidRPr="00AF1260">
        <w:rPr>
          <w:b/>
          <w:bCs/>
          <w:lang w:val="ro-RO"/>
        </w:rPr>
        <w:t xml:space="preserve">Important: </w:t>
      </w:r>
      <w:r w:rsidRPr="00AF1260">
        <w:rPr>
          <w:lang w:val="ro-RO"/>
        </w:rPr>
        <w:t>tubulatura de introducere trebuie izolată</w:t>
      </w:r>
    </w:p>
    <w:p w14:paraId="1D906680" w14:textId="5F87937F" w:rsidR="006B51CF" w:rsidRPr="00AF1260" w:rsidRDefault="006B51CF" w:rsidP="006B51CF">
      <w:pPr>
        <w:numPr>
          <w:ilvl w:val="0"/>
          <w:numId w:val="8"/>
        </w:numPr>
        <w:rPr>
          <w:lang w:val="ro-RO"/>
        </w:rPr>
      </w:pPr>
      <w:r w:rsidRPr="00AF1260">
        <w:rPr>
          <w:b/>
          <w:bCs/>
          <w:lang w:val="ro-RO"/>
        </w:rPr>
        <w:t>Notă: freonul este furnizată de o unitate externă în pompa de c</w:t>
      </w:r>
      <w:r w:rsidR="00AF1260">
        <w:rPr>
          <w:b/>
          <w:bCs/>
          <w:lang w:val="ro-RO"/>
        </w:rPr>
        <w:t>ă</w:t>
      </w:r>
      <w:r w:rsidRPr="00AF1260">
        <w:rPr>
          <w:b/>
          <w:bCs/>
          <w:lang w:val="ro-RO"/>
        </w:rPr>
        <w:t>ldur</w:t>
      </w:r>
      <w:r w:rsidR="00AF1260">
        <w:rPr>
          <w:b/>
          <w:bCs/>
          <w:lang w:val="ro-RO"/>
        </w:rPr>
        <w:t>ă</w:t>
      </w:r>
    </w:p>
    <w:p w14:paraId="45A39F9D" w14:textId="0FAABB31" w:rsidR="006B51CF" w:rsidRPr="00AF1260" w:rsidRDefault="009A0D46" w:rsidP="009A0D46">
      <w:pPr>
        <w:pStyle w:val="Title"/>
        <w:rPr>
          <w:lang w:val="ro-RO"/>
        </w:rPr>
      </w:pPr>
      <w:r w:rsidRPr="00AF1260">
        <w:rPr>
          <w:lang w:val="ro-RO"/>
        </w:rPr>
        <w:t>Răcirea prin ventilație ca și sursă unică de răcire a casei.</w:t>
      </w:r>
    </w:p>
    <w:p w14:paraId="2BA51549" w14:textId="12CB815A" w:rsidR="009A0D46" w:rsidRPr="00AF1260" w:rsidRDefault="009A0D46" w:rsidP="009A0D46">
      <w:pPr>
        <w:rPr>
          <w:lang w:val="ro-RO"/>
        </w:rPr>
      </w:pPr>
      <w:r w:rsidRPr="00AF1260">
        <w:rPr>
          <w:lang w:val="ro-RO"/>
        </w:rPr>
        <w:t>Soluția de ventilație și răcire poate funcționa ca sursă unică doar în următoarele condiții:</w:t>
      </w:r>
    </w:p>
    <w:p w14:paraId="774BAE98" w14:textId="03BA3B58" w:rsidR="009A0D46" w:rsidRPr="00AF1260" w:rsidRDefault="009A0D46" w:rsidP="009A0D46">
      <w:pPr>
        <w:rPr>
          <w:lang w:val="ro-RO"/>
        </w:rPr>
      </w:pPr>
      <w:r w:rsidRPr="00AF1260">
        <w:rPr>
          <w:lang w:val="ro-RO"/>
        </w:rPr>
        <w:t>• casa este construită conform standardelor de eficiență energetică NZEB sau PHI</w:t>
      </w:r>
    </w:p>
    <w:p w14:paraId="2D7604EA" w14:textId="3A6EF78E" w:rsidR="009A0D46" w:rsidRPr="00AF1260" w:rsidRDefault="009A0D46" w:rsidP="009A0D46">
      <w:pPr>
        <w:rPr>
          <w:lang w:val="ro-RO"/>
        </w:rPr>
      </w:pPr>
      <w:r w:rsidRPr="00AF1260">
        <w:rPr>
          <w:lang w:val="ro-RO"/>
        </w:rPr>
        <w:t>• aporturile termice trebuie corelate cu capacitatea de răcire a unității de ventilație</w:t>
      </w:r>
    </w:p>
    <w:p w14:paraId="23A75D0D" w14:textId="0ECE683A" w:rsidR="009A0D46" w:rsidRPr="00AF1260" w:rsidRDefault="009A0D46" w:rsidP="009A0D46">
      <w:pPr>
        <w:rPr>
          <w:lang w:val="ro-RO"/>
        </w:rPr>
      </w:pPr>
      <w:r w:rsidRPr="00AF1260">
        <w:rPr>
          <w:lang w:val="ro-RO"/>
        </w:rPr>
        <w:t>• temperatura țintă de confort a casei pe timp de vară este de 25-26 grade cu respectarea unui ecart de 10 grade între temperatura interioară și cea exterioară</w:t>
      </w:r>
    </w:p>
    <w:p w14:paraId="66A97F9B" w14:textId="3A235ACC" w:rsidR="009A0D46" w:rsidRPr="00AF1260" w:rsidRDefault="009A0D46" w:rsidP="009A0D46">
      <w:pPr>
        <w:rPr>
          <w:lang w:val="ro-RO"/>
        </w:rPr>
      </w:pPr>
      <w:r w:rsidRPr="00AF1260">
        <w:rPr>
          <w:lang w:val="ro-RO"/>
        </w:rPr>
        <w:t>• geamurile trebuie umbrite cu sisteme dedicate, cum ar fi rulouri sau copertine exterioare</w:t>
      </w:r>
    </w:p>
    <w:p w14:paraId="1720929F" w14:textId="795F122E" w:rsidR="009A0D46" w:rsidRDefault="009A0D46" w:rsidP="009A0D46">
      <w:pPr>
        <w:rPr>
          <w:lang w:val="ro-RO"/>
        </w:rPr>
      </w:pPr>
      <w:r w:rsidRPr="00AF1260">
        <w:rPr>
          <w:lang w:val="ro-RO"/>
        </w:rPr>
        <w:t>• unitatea de ventilație trebuie să meargă continuu pentru a asigura un flux permanent de aer proaspăt și/sau recirculat.</w:t>
      </w:r>
    </w:p>
    <w:p w14:paraId="0955921D" w14:textId="77777777" w:rsidR="00AF1260" w:rsidRPr="00AF1260" w:rsidRDefault="00AF1260" w:rsidP="00AF1260">
      <w:pPr>
        <w:rPr>
          <w:b/>
          <w:bCs/>
          <w:lang w:val="ro-RO"/>
        </w:rPr>
      </w:pPr>
      <w:r w:rsidRPr="00AF1260">
        <w:rPr>
          <w:b/>
          <w:bCs/>
          <w:lang w:val="ro-RO"/>
        </w:rPr>
        <w:t>Află mai multe despre soluțiile integrate de ventilare și răcire ATREA și modul în care ele funcționează.</w:t>
      </w:r>
    </w:p>
    <w:p w14:paraId="32D31410" w14:textId="77777777" w:rsidR="00AF1260" w:rsidRPr="00AF1260" w:rsidRDefault="00AF1260" w:rsidP="00AF1260">
      <w:pPr>
        <w:rPr>
          <w:b/>
          <w:bCs/>
          <w:lang w:val="ro-RO"/>
        </w:rPr>
      </w:pPr>
      <w:commentRangeStart w:id="1"/>
      <w:r w:rsidRPr="00AF1260">
        <w:rPr>
          <w:b/>
          <w:bCs/>
          <w:lang w:val="ro-RO"/>
        </w:rPr>
        <w:t>CLICK AICI</w:t>
      </w:r>
      <w:commentRangeEnd w:id="1"/>
      <w:r w:rsidRPr="00AF1260">
        <w:rPr>
          <w:rStyle w:val="CommentReference"/>
          <w:lang w:val="ro-RO"/>
        </w:rPr>
        <w:commentReference w:id="1"/>
      </w:r>
    </w:p>
    <w:p w14:paraId="73897FE3" w14:textId="667CD3FD" w:rsidR="007A2F3E" w:rsidRPr="00AF1260" w:rsidRDefault="007A2F3E" w:rsidP="007A2F3E">
      <w:pPr>
        <w:pStyle w:val="Title"/>
        <w:rPr>
          <w:lang w:val="ro-RO"/>
        </w:rPr>
      </w:pPr>
      <w:r w:rsidRPr="00AF1260">
        <w:rPr>
          <w:lang w:val="ro-RO"/>
        </w:rPr>
        <w:t>Regimuri de operare:</w:t>
      </w:r>
    </w:p>
    <w:p w14:paraId="173A610A" w14:textId="7211F660" w:rsidR="007A2F3E" w:rsidRPr="00AF1260" w:rsidRDefault="007A2F3E" w:rsidP="009A0D46">
      <w:pPr>
        <w:rPr>
          <w:b/>
          <w:bCs/>
          <w:lang w:val="ro-RO"/>
        </w:rPr>
      </w:pPr>
      <w:r w:rsidRPr="00AF1260">
        <w:rPr>
          <w:b/>
          <w:bCs/>
          <w:lang w:val="ro-RO"/>
        </w:rPr>
        <w:t>Mod 1: ventilație în presiune egală.</w:t>
      </w:r>
    </w:p>
    <w:p w14:paraId="75C8AD18" w14:textId="6F97D300" w:rsidR="007A2F3E" w:rsidRPr="00AF1260" w:rsidRDefault="007A2F3E" w:rsidP="007A2F3E">
      <w:pPr>
        <w:rPr>
          <w:noProof/>
          <w:lang w:val="ro-RO"/>
        </w:rPr>
      </w:pPr>
      <w:r w:rsidRPr="00AF1260">
        <w:rPr>
          <w:noProof/>
          <w:lang w:val="ro-RO"/>
        </w:rPr>
        <w:lastRenderedPageBreak/>
        <w:drawing>
          <wp:inline distT="0" distB="0" distL="0" distR="0" wp14:anchorId="554073E3" wp14:editId="40744BE4">
            <wp:extent cx="3951605" cy="2973705"/>
            <wp:effectExtent l="0" t="0" r="0" b="0"/>
            <wp:docPr id="74446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1605" cy="2973705"/>
                    </a:xfrm>
                    <a:prstGeom prst="rect">
                      <a:avLst/>
                    </a:prstGeom>
                    <a:noFill/>
                    <a:ln>
                      <a:noFill/>
                    </a:ln>
                  </pic:spPr>
                </pic:pic>
              </a:graphicData>
            </a:graphic>
          </wp:inline>
        </w:drawing>
      </w:r>
      <w:r w:rsidRPr="00AF1260">
        <w:rPr>
          <w:noProof/>
          <w:lang w:val="ro-RO"/>
        </w:rPr>
        <w:t xml:space="preserve"> </w:t>
      </w:r>
      <w:r w:rsidRPr="00AF1260">
        <w:rPr>
          <w:noProof/>
          <w:lang w:val="ro-RO"/>
        </w:rPr>
        <w:drawing>
          <wp:inline distT="0" distB="0" distL="0" distR="0" wp14:anchorId="2E869020" wp14:editId="7B53EF77">
            <wp:extent cx="2403475" cy="2163763"/>
            <wp:effectExtent l="0" t="0" r="0" b="8255"/>
            <wp:docPr id="5" name="Picture 100" descr="A picture containing diagram, plan, technical drawing, parallel&#10;&#10;Description automatically generated">
              <a:extLst xmlns:a="http://schemas.openxmlformats.org/drawingml/2006/main">
                <a:ext uri="{FF2B5EF4-FFF2-40B4-BE49-F238E27FC236}">
                  <a16:creationId xmlns:a16="http://schemas.microsoft.com/office/drawing/2014/main" id="{289AC020-577C-E873-BFAC-9CD6596B2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0" descr="A picture containing diagram, plan, technical drawing, parallel&#10;&#10;Description automatically generated">
                      <a:extLst>
                        <a:ext uri="{FF2B5EF4-FFF2-40B4-BE49-F238E27FC236}">
                          <a16:creationId xmlns:a16="http://schemas.microsoft.com/office/drawing/2014/main" id="{289AC020-577C-E873-BFAC-9CD6596B299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3475" cy="21637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891E6CE" w14:textId="394DF5BD" w:rsidR="007A2F3E" w:rsidRPr="00AF1260" w:rsidRDefault="007A2F3E" w:rsidP="007A2F3E">
      <w:pPr>
        <w:rPr>
          <w:b/>
          <w:bCs/>
          <w:noProof/>
          <w:lang w:val="ro-RO"/>
        </w:rPr>
      </w:pPr>
      <w:r w:rsidRPr="00AF1260">
        <w:rPr>
          <w:b/>
          <w:bCs/>
          <w:noProof/>
          <w:lang w:val="ro-RO"/>
        </w:rPr>
        <w:t>Mod 2: recirculare, ventilație și încălzire/răcire aer de ventilație</w:t>
      </w:r>
    </w:p>
    <w:p w14:paraId="6D379338" w14:textId="0F6EF311" w:rsidR="007A2F3E" w:rsidRPr="00AF1260" w:rsidRDefault="007A2F3E" w:rsidP="007A2F3E">
      <w:pPr>
        <w:rPr>
          <w:noProof/>
          <w:lang w:val="ro-RO"/>
        </w:rPr>
      </w:pPr>
      <w:r w:rsidRPr="00AF1260">
        <w:rPr>
          <w:noProof/>
          <w:lang w:val="ro-RO"/>
        </w:rPr>
        <w:object w:dxaOrig="6226" w:dyaOrig="4664" w14:anchorId="72AE3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15pt;height:232.9pt" o:ole="">
            <v:imagedata r:id="rId14" o:title=""/>
          </v:shape>
          <o:OLEObject Type="Embed" ProgID="Unknown" ShapeID="_x0000_i1025" DrawAspect="Content" ObjectID="_1748327759" r:id="rId15"/>
        </w:object>
      </w:r>
      <w:r w:rsidRPr="00AF1260">
        <w:rPr>
          <w:noProof/>
          <w:lang w:val="ro-RO"/>
        </w:rPr>
        <w:t xml:space="preserve"> </w:t>
      </w:r>
      <w:r w:rsidRPr="00AF1260">
        <w:rPr>
          <w:noProof/>
          <w:lang w:val="ro-RO"/>
        </w:rPr>
        <w:drawing>
          <wp:inline distT="0" distB="0" distL="0" distR="0" wp14:anchorId="47F1CEDF" wp14:editId="229A2AF6">
            <wp:extent cx="2347913" cy="2409825"/>
            <wp:effectExtent l="0" t="0" r="0" b="0"/>
            <wp:docPr id="1488584385" name="Picture 1488584385" descr="A picture containing text, diagram, plan, screenshot&#10;&#10;Description automatically generated">
              <a:extLst xmlns:a="http://schemas.openxmlformats.org/drawingml/2006/main">
                <a:ext uri="{FF2B5EF4-FFF2-40B4-BE49-F238E27FC236}">
                  <a16:creationId xmlns:a16="http://schemas.microsoft.com/office/drawing/2014/main" id="{FAF5D499-0C82-BA8D-B3AF-DED19F9EA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4385" name="Picture 1488584385" descr="A picture containing text, diagram, plan, screenshot&#10;&#10;Description automatically generated">
                      <a:extLst>
                        <a:ext uri="{FF2B5EF4-FFF2-40B4-BE49-F238E27FC236}">
                          <a16:creationId xmlns:a16="http://schemas.microsoft.com/office/drawing/2014/main" id="{FAF5D499-0C82-BA8D-B3AF-DED19F9EAD2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913" cy="24098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C317476" w14:textId="3596CAA5" w:rsidR="007A2F3E" w:rsidRPr="00AF1260" w:rsidRDefault="007A2F3E" w:rsidP="007A2F3E">
      <w:pPr>
        <w:rPr>
          <w:b/>
          <w:bCs/>
          <w:noProof/>
          <w:lang w:val="ro-RO"/>
        </w:rPr>
      </w:pPr>
      <w:r w:rsidRPr="00AF1260">
        <w:rPr>
          <w:b/>
          <w:bCs/>
          <w:noProof/>
          <w:lang w:val="ro-RO"/>
        </w:rPr>
        <w:t>Mod 3: recirculare cu sarcină pe răcire sau încălzire, nivel scăzut de ae proaspăt</w:t>
      </w:r>
    </w:p>
    <w:p w14:paraId="2532ED79" w14:textId="53DCC380" w:rsidR="007A2F3E" w:rsidRPr="00AF1260" w:rsidRDefault="007A2F3E" w:rsidP="007A2F3E">
      <w:pPr>
        <w:rPr>
          <w:noProof/>
          <w:lang w:val="ro-RO"/>
        </w:rPr>
      </w:pPr>
      <w:r w:rsidRPr="00AF1260">
        <w:rPr>
          <w:noProof/>
          <w:lang w:val="ro-RO"/>
        </w:rPr>
        <w:object w:dxaOrig="6228" w:dyaOrig="4668" w14:anchorId="27070879">
          <v:shape id="_x0000_i1026" type="#_x0000_t75" style="width:311.15pt;height:233.55pt" o:ole="">
            <v:imagedata r:id="rId17" o:title=""/>
          </v:shape>
          <o:OLEObject Type="Embed" ProgID="Unknown" ShapeID="_x0000_i1026" DrawAspect="Content" ObjectID="_1748327760" r:id="rId18"/>
        </w:object>
      </w:r>
    </w:p>
    <w:p w14:paraId="446EEFE9" w14:textId="6E4B80B2" w:rsidR="007A2F3E" w:rsidRPr="00AF1260" w:rsidRDefault="007A2F3E" w:rsidP="007A2F3E">
      <w:pPr>
        <w:rPr>
          <w:noProof/>
          <w:lang w:val="ro-RO"/>
        </w:rPr>
      </w:pPr>
      <w:r w:rsidRPr="00AF1260">
        <w:rPr>
          <w:noProof/>
          <w:lang w:val="ro-RO"/>
        </w:rPr>
        <w:drawing>
          <wp:inline distT="0" distB="0" distL="0" distR="0" wp14:anchorId="61951DE1" wp14:editId="30A82C43">
            <wp:extent cx="2508250" cy="2374900"/>
            <wp:effectExtent l="0" t="0" r="6350" b="6350"/>
            <wp:docPr id="12" name="Picture 101" descr="A diagram of a machine&#10;&#10;Description automatically generated with low confidence">
              <a:extLst xmlns:a="http://schemas.openxmlformats.org/drawingml/2006/main">
                <a:ext uri="{FF2B5EF4-FFF2-40B4-BE49-F238E27FC236}">
                  <a16:creationId xmlns:a16="http://schemas.microsoft.com/office/drawing/2014/main" id="{2A2B3D2A-4CCB-04E5-5128-7D050A0C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A diagram of a machine&#10;&#10;Description automatically generated with low confidence">
                      <a:extLst>
                        <a:ext uri="{FF2B5EF4-FFF2-40B4-BE49-F238E27FC236}">
                          <a16:creationId xmlns:a16="http://schemas.microsoft.com/office/drawing/2014/main" id="{2A2B3D2A-4CCB-04E5-5128-7D050A0CAF5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250" cy="2374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3DEB621" w14:textId="6C7D497C" w:rsidR="007A2F3E" w:rsidRPr="00AF1260" w:rsidRDefault="007A2F3E" w:rsidP="007A2F3E">
      <w:pPr>
        <w:rPr>
          <w:b/>
          <w:bCs/>
          <w:noProof/>
          <w:lang w:val="ro-RO"/>
        </w:rPr>
      </w:pPr>
      <w:r w:rsidRPr="00AF1260">
        <w:rPr>
          <w:b/>
          <w:bCs/>
          <w:noProof/>
          <w:lang w:val="ro-RO"/>
        </w:rPr>
        <w:t>Mod 4: ventilație în suprapresiune (utilă când funcționează hota)</w:t>
      </w:r>
    </w:p>
    <w:p w14:paraId="48728C46" w14:textId="16A45BBC" w:rsidR="007A2F3E" w:rsidRPr="00AF1260" w:rsidRDefault="007A2F3E" w:rsidP="007A2F3E">
      <w:pPr>
        <w:rPr>
          <w:noProof/>
          <w:lang w:val="ro-RO"/>
        </w:rPr>
      </w:pPr>
      <w:r w:rsidRPr="00AF1260">
        <w:rPr>
          <w:noProof/>
          <w:lang w:val="ro-RO"/>
        </w:rPr>
        <w:object w:dxaOrig="6228" w:dyaOrig="4671" w14:anchorId="366D881A">
          <v:shape id="_x0000_i1027" type="#_x0000_t75" style="width:311.15pt;height:233.55pt" o:ole="">
            <v:imagedata r:id="rId20" o:title=""/>
          </v:shape>
          <o:OLEObject Type="Embed" ProgID="Unknown" ShapeID="_x0000_i1027" DrawAspect="Content" ObjectID="_1748327761" r:id="rId21"/>
        </w:object>
      </w:r>
      <w:r w:rsidRPr="00AF1260">
        <w:rPr>
          <w:noProof/>
          <w:lang w:val="ro-RO"/>
        </w:rPr>
        <w:t xml:space="preserve"> </w:t>
      </w:r>
      <w:r w:rsidRPr="00AF1260">
        <w:rPr>
          <w:noProof/>
          <w:lang w:val="ro-RO"/>
        </w:rPr>
        <w:drawing>
          <wp:inline distT="0" distB="0" distL="0" distR="0" wp14:anchorId="21B5CDA1" wp14:editId="569E6C0F">
            <wp:extent cx="2508250" cy="2319338"/>
            <wp:effectExtent l="0" t="0" r="6350" b="5080"/>
            <wp:docPr id="11" name="Picture 100" descr="A picture containing text, diagram, plan, technical drawing&#10;&#10;Description automatically generated">
              <a:extLst xmlns:a="http://schemas.openxmlformats.org/drawingml/2006/main">
                <a:ext uri="{FF2B5EF4-FFF2-40B4-BE49-F238E27FC236}">
                  <a16:creationId xmlns:a16="http://schemas.microsoft.com/office/drawing/2014/main" id="{BCDD9B79-D1E9-7F9E-9A1F-D0D1119B2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0" descr="A picture containing text, diagram, plan, technical drawing&#10;&#10;Description automatically generated">
                      <a:extLst>
                        <a:ext uri="{FF2B5EF4-FFF2-40B4-BE49-F238E27FC236}">
                          <a16:creationId xmlns:a16="http://schemas.microsoft.com/office/drawing/2014/main" id="{BCDD9B79-D1E9-7F9E-9A1F-D0D1119B2B3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8250" cy="23193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703919C" w14:textId="77777777" w:rsidR="00D5304C" w:rsidRPr="00AF1260" w:rsidRDefault="007A2F3E" w:rsidP="00D5304C">
      <w:pPr>
        <w:pStyle w:val="Title"/>
        <w:rPr>
          <w:lang w:val="ro-RO"/>
        </w:rPr>
      </w:pPr>
      <w:r w:rsidRPr="00AF1260">
        <w:rPr>
          <w:lang w:val="ro-RO"/>
        </w:rPr>
        <w:t>Opțiuni de unități: RA5, RB5, RK5</w:t>
      </w:r>
    </w:p>
    <w:p w14:paraId="32A3030A" w14:textId="77777777" w:rsidR="00D5304C" w:rsidRPr="00AF1260" w:rsidRDefault="00D5304C" w:rsidP="00D5304C">
      <w:pPr>
        <w:pStyle w:val="Title"/>
        <w:rPr>
          <w:lang w:val="ro-RO"/>
        </w:rPr>
      </w:pPr>
      <w:r w:rsidRPr="00AF1260">
        <w:rPr>
          <w:noProof/>
          <w:lang w:val="ro-RO"/>
        </w:rPr>
        <w:drawing>
          <wp:anchor distT="0" distB="0" distL="114300" distR="114300" simplePos="0" relativeHeight="251659264" behindDoc="0" locked="0" layoutInCell="1" allowOverlap="1" wp14:anchorId="32B86F93" wp14:editId="689D252E">
            <wp:simplePos x="0" y="0"/>
            <wp:positionH relativeFrom="column">
              <wp:posOffset>4195225</wp:posOffset>
            </wp:positionH>
            <wp:positionV relativeFrom="paragraph">
              <wp:posOffset>114300</wp:posOffset>
            </wp:positionV>
            <wp:extent cx="1510665" cy="2934970"/>
            <wp:effectExtent l="0" t="0" r="0" b="0"/>
            <wp:wrapNone/>
            <wp:docPr id="6" name="Obrázek 8" descr="A picture containing indoor, home appliance, design, shelf&#10;&#10;Description automatically generated">
              <a:extLst xmlns:a="http://schemas.openxmlformats.org/drawingml/2006/main">
                <a:ext uri="{FF2B5EF4-FFF2-40B4-BE49-F238E27FC236}">
                  <a16:creationId xmlns:a16="http://schemas.microsoft.com/office/drawing/2014/main" id="{0F823F06-BEF0-7388-BE38-9B9A314A4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8" descr="A picture containing indoor, home appliance, design, shelf&#10;&#10;Description automatically generated">
                      <a:extLst>
                        <a:ext uri="{FF2B5EF4-FFF2-40B4-BE49-F238E27FC236}">
                          <a16:creationId xmlns:a16="http://schemas.microsoft.com/office/drawing/2014/main" id="{0F823F06-BEF0-7388-BE38-9B9A314A427E}"/>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510665" cy="293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260">
        <w:rPr>
          <w:noProof/>
          <w:lang w:val="ro-RO"/>
        </w:rPr>
        <w:drawing>
          <wp:anchor distT="0" distB="0" distL="114300" distR="114300" simplePos="0" relativeHeight="251661312" behindDoc="0" locked="0" layoutInCell="1" allowOverlap="1" wp14:anchorId="6FA83A30" wp14:editId="23CD3388">
            <wp:simplePos x="0" y="0"/>
            <wp:positionH relativeFrom="column">
              <wp:posOffset>2072474</wp:posOffset>
            </wp:positionH>
            <wp:positionV relativeFrom="paragraph">
              <wp:posOffset>1016635</wp:posOffset>
            </wp:positionV>
            <wp:extent cx="1425643" cy="1917126"/>
            <wp:effectExtent l="0" t="0" r="3175" b="6985"/>
            <wp:wrapNone/>
            <wp:docPr id="10" name="Obrázek 7" descr="A picture containing home appliance, kitchen appliance, indoor, design&#10;&#10;Description automatically generated">
              <a:extLst xmlns:a="http://schemas.openxmlformats.org/drawingml/2006/main">
                <a:ext uri="{FF2B5EF4-FFF2-40B4-BE49-F238E27FC236}">
                  <a16:creationId xmlns:a16="http://schemas.microsoft.com/office/drawing/2014/main" id="{7423825B-F467-976E-9563-25361EE45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7" descr="A picture containing home appliance, kitchen appliance, indoor, design&#10;&#10;Description automatically generated">
                      <a:extLst>
                        <a:ext uri="{FF2B5EF4-FFF2-40B4-BE49-F238E27FC236}">
                          <a16:creationId xmlns:a16="http://schemas.microsoft.com/office/drawing/2014/main" id="{7423825B-F467-976E-9563-25361EE45C8B}"/>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25643" cy="1917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260">
        <w:rPr>
          <w:noProof/>
          <w:lang w:val="ro-RO"/>
        </w:rPr>
        <w:drawing>
          <wp:anchor distT="0" distB="0" distL="114300" distR="114300" simplePos="0" relativeHeight="251660288" behindDoc="0" locked="0" layoutInCell="1" allowOverlap="1" wp14:anchorId="123EB80F" wp14:editId="0B27CE27">
            <wp:simplePos x="0" y="0"/>
            <wp:positionH relativeFrom="column">
              <wp:posOffset>1822</wp:posOffset>
            </wp:positionH>
            <wp:positionV relativeFrom="paragraph">
              <wp:posOffset>290830</wp:posOffset>
            </wp:positionV>
            <wp:extent cx="1200785" cy="2753995"/>
            <wp:effectExtent l="0" t="0" r="0" b="8255"/>
            <wp:wrapNone/>
            <wp:docPr id="2" name="Obrázek 6" descr="A picture containing book, indoor, design, shelf&#10;&#10;Description automatically generated">
              <a:extLst xmlns:a="http://schemas.openxmlformats.org/drawingml/2006/main">
                <a:ext uri="{FF2B5EF4-FFF2-40B4-BE49-F238E27FC236}">
                  <a16:creationId xmlns:a16="http://schemas.microsoft.com/office/drawing/2014/main" id="{62A78944-0B71-A126-F810-743707514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 descr="A picture containing book, indoor, design, shelf&#10;&#10;Description automatically generated">
                      <a:extLst>
                        <a:ext uri="{FF2B5EF4-FFF2-40B4-BE49-F238E27FC236}">
                          <a16:creationId xmlns:a16="http://schemas.microsoft.com/office/drawing/2014/main" id="{62A78944-0B71-A126-F810-743707514E1C}"/>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0078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8868E" w14:textId="0BE7FADB" w:rsidR="00D5304C" w:rsidRPr="00AF1260" w:rsidRDefault="00D5304C">
      <w:pPr>
        <w:rPr>
          <w:b/>
          <w:bCs/>
          <w:lang w:val="ro-RO"/>
        </w:rPr>
      </w:pPr>
      <w:r w:rsidRPr="00AF1260">
        <w:rPr>
          <w:lang w:val="ro-RO"/>
        </w:rPr>
        <w:br w:type="page"/>
      </w:r>
      <w:r w:rsidRPr="00AF1260">
        <w:rPr>
          <w:b/>
          <w:bCs/>
          <w:lang w:val="ro-RO"/>
        </w:rPr>
        <w:lastRenderedPageBreak/>
        <w:t>Capacități de răcire pentru linia ATREA R5:</w:t>
      </w:r>
    </w:p>
    <w:tbl>
      <w:tblPr>
        <w:tblStyle w:val="TableGrid"/>
        <w:tblW w:w="11170" w:type="dxa"/>
        <w:tblLook w:val="04A0" w:firstRow="1" w:lastRow="0" w:firstColumn="1" w:lastColumn="0" w:noHBand="0" w:noVBand="1"/>
      </w:tblPr>
      <w:tblGrid>
        <w:gridCol w:w="2337"/>
        <w:gridCol w:w="2337"/>
        <w:gridCol w:w="2338"/>
        <w:gridCol w:w="2338"/>
        <w:gridCol w:w="1820"/>
      </w:tblGrid>
      <w:tr w:rsidR="00D607DB" w:rsidRPr="00AF1260" w14:paraId="239A28A6" w14:textId="77777777" w:rsidTr="00D607DB">
        <w:trPr>
          <w:gridAfter w:val="1"/>
          <w:wAfter w:w="1820" w:type="dxa"/>
        </w:trPr>
        <w:tc>
          <w:tcPr>
            <w:tcW w:w="2337" w:type="dxa"/>
            <w:shd w:val="clear" w:color="auto" w:fill="auto"/>
          </w:tcPr>
          <w:p w14:paraId="5EBD4DED" w14:textId="77777777" w:rsidR="00D607DB" w:rsidRPr="00AF1260" w:rsidRDefault="00D607DB" w:rsidP="00D607DB">
            <w:pPr>
              <w:spacing w:after="160" w:line="259" w:lineRule="auto"/>
              <w:rPr>
                <w:b/>
                <w:bCs/>
                <w:lang w:val="ro-RO"/>
              </w:rPr>
            </w:pPr>
          </w:p>
        </w:tc>
        <w:tc>
          <w:tcPr>
            <w:tcW w:w="2337" w:type="dxa"/>
            <w:shd w:val="clear" w:color="auto" w:fill="auto"/>
          </w:tcPr>
          <w:p w14:paraId="581CE30C" w14:textId="1C85EB6B" w:rsidR="00D607DB" w:rsidRPr="00AF1260" w:rsidRDefault="00D607DB" w:rsidP="00D607DB">
            <w:pPr>
              <w:rPr>
                <w:b/>
                <w:bCs/>
                <w:lang w:val="ro-RO"/>
              </w:rPr>
            </w:pPr>
            <w:r w:rsidRPr="00AF1260">
              <w:rPr>
                <w:b/>
                <w:bCs/>
                <w:lang w:val="ro-RO"/>
              </w:rPr>
              <w:t>Baterie apă CHW.3</w:t>
            </w:r>
          </w:p>
          <w:p w14:paraId="1F6360AE" w14:textId="54A34E23" w:rsidR="00D607DB" w:rsidRPr="00AF1260" w:rsidRDefault="00D607DB" w:rsidP="00D607DB">
            <w:pPr>
              <w:spacing w:after="160" w:line="259" w:lineRule="auto"/>
              <w:rPr>
                <w:b/>
                <w:bCs/>
                <w:lang w:val="ro-RO"/>
              </w:rPr>
            </w:pPr>
            <w:r w:rsidRPr="00AF1260">
              <w:rPr>
                <w:b/>
                <w:bCs/>
                <w:lang w:val="ro-RO"/>
              </w:rPr>
              <w:t>pe 3 rânduri</w:t>
            </w:r>
          </w:p>
        </w:tc>
        <w:tc>
          <w:tcPr>
            <w:tcW w:w="2338" w:type="dxa"/>
            <w:shd w:val="clear" w:color="auto" w:fill="auto"/>
          </w:tcPr>
          <w:p w14:paraId="7DBCE343" w14:textId="57524C69" w:rsidR="00D607DB" w:rsidRPr="00AF1260" w:rsidRDefault="00D607DB" w:rsidP="00D607DB">
            <w:pPr>
              <w:rPr>
                <w:b/>
                <w:bCs/>
                <w:lang w:val="ro-RO"/>
              </w:rPr>
            </w:pPr>
            <w:r w:rsidRPr="00AF1260">
              <w:rPr>
                <w:b/>
                <w:bCs/>
                <w:lang w:val="ro-RO"/>
              </w:rPr>
              <w:t>Baterie apă CHW.5</w:t>
            </w:r>
          </w:p>
          <w:p w14:paraId="4280B60C" w14:textId="27C55669" w:rsidR="00D607DB" w:rsidRPr="00AF1260" w:rsidRDefault="00D607DB" w:rsidP="00D607DB">
            <w:pPr>
              <w:spacing w:after="160" w:line="259" w:lineRule="auto"/>
              <w:rPr>
                <w:b/>
                <w:bCs/>
                <w:lang w:val="ro-RO"/>
              </w:rPr>
            </w:pPr>
            <w:r w:rsidRPr="00AF1260">
              <w:rPr>
                <w:b/>
                <w:bCs/>
                <w:lang w:val="ro-RO"/>
              </w:rPr>
              <w:t>pe 5 rânduri</w:t>
            </w:r>
          </w:p>
        </w:tc>
        <w:tc>
          <w:tcPr>
            <w:tcW w:w="2338" w:type="dxa"/>
            <w:shd w:val="clear" w:color="auto" w:fill="auto"/>
          </w:tcPr>
          <w:p w14:paraId="66A55177" w14:textId="77777777" w:rsidR="00D607DB" w:rsidRPr="00AF1260" w:rsidRDefault="00D607DB" w:rsidP="00D607DB">
            <w:pPr>
              <w:rPr>
                <w:b/>
                <w:bCs/>
                <w:lang w:val="ro-RO"/>
              </w:rPr>
            </w:pPr>
            <w:r w:rsidRPr="00AF1260">
              <w:rPr>
                <w:b/>
                <w:bCs/>
                <w:lang w:val="ro-RO"/>
              </w:rPr>
              <w:t>Baterie freon</w:t>
            </w:r>
          </w:p>
          <w:p w14:paraId="5ED4C519" w14:textId="6F3341E8" w:rsidR="00D607DB" w:rsidRPr="00AF1260" w:rsidRDefault="00D607DB" w:rsidP="00D607DB">
            <w:pPr>
              <w:spacing w:after="160" w:line="259" w:lineRule="auto"/>
              <w:rPr>
                <w:b/>
                <w:bCs/>
                <w:lang w:val="ro-RO"/>
              </w:rPr>
            </w:pPr>
            <w:r w:rsidRPr="00AF1260">
              <w:rPr>
                <w:b/>
                <w:bCs/>
                <w:lang w:val="ro-RO"/>
              </w:rPr>
              <w:t>CHF.3</w:t>
            </w:r>
          </w:p>
        </w:tc>
      </w:tr>
      <w:tr w:rsidR="00D607DB" w:rsidRPr="00AF1260" w14:paraId="257BA315" w14:textId="77777777" w:rsidTr="00D607DB">
        <w:trPr>
          <w:gridAfter w:val="1"/>
          <w:wAfter w:w="1820" w:type="dxa"/>
        </w:trPr>
        <w:tc>
          <w:tcPr>
            <w:tcW w:w="2337" w:type="dxa"/>
            <w:tcBorders>
              <w:bottom w:val="single" w:sz="4" w:space="0" w:color="auto"/>
            </w:tcBorders>
            <w:shd w:val="clear" w:color="auto" w:fill="auto"/>
          </w:tcPr>
          <w:p w14:paraId="6C16369A" w14:textId="491E2C77" w:rsidR="00D607DB" w:rsidRPr="00AF1260" w:rsidRDefault="00D607DB" w:rsidP="00D607DB">
            <w:pPr>
              <w:spacing w:after="160" w:line="259" w:lineRule="auto"/>
              <w:rPr>
                <w:b/>
                <w:bCs/>
                <w:lang w:val="ro-RO"/>
              </w:rPr>
            </w:pPr>
          </w:p>
        </w:tc>
        <w:tc>
          <w:tcPr>
            <w:tcW w:w="2337" w:type="dxa"/>
            <w:tcBorders>
              <w:bottom w:val="single" w:sz="4" w:space="0" w:color="auto"/>
            </w:tcBorders>
            <w:shd w:val="clear" w:color="auto" w:fill="auto"/>
          </w:tcPr>
          <w:p w14:paraId="2B39AB08" w14:textId="4B3F9ECA" w:rsidR="00D607DB" w:rsidRPr="00AF1260" w:rsidRDefault="00D607DB" w:rsidP="00D607DB">
            <w:pPr>
              <w:spacing w:after="160" w:line="259" w:lineRule="auto"/>
              <w:rPr>
                <w:lang w:val="ro-RO"/>
              </w:rPr>
            </w:pPr>
            <w:r w:rsidRPr="00AF1260">
              <w:rPr>
                <w:lang w:val="ro-RO"/>
              </w:rPr>
              <w:t>tw = +7-12 grade</w:t>
            </w:r>
          </w:p>
        </w:tc>
        <w:tc>
          <w:tcPr>
            <w:tcW w:w="2338" w:type="dxa"/>
            <w:tcBorders>
              <w:bottom w:val="single" w:sz="4" w:space="0" w:color="auto"/>
            </w:tcBorders>
            <w:shd w:val="clear" w:color="auto" w:fill="auto"/>
          </w:tcPr>
          <w:p w14:paraId="5E6319C3" w14:textId="793A4F91" w:rsidR="00D607DB" w:rsidRPr="00AF1260" w:rsidRDefault="00AF1260" w:rsidP="00D607DB">
            <w:pPr>
              <w:spacing w:after="160" w:line="259" w:lineRule="auto"/>
              <w:rPr>
                <w:lang w:val="ro-RO"/>
              </w:rPr>
            </w:pPr>
            <w:r>
              <w:rPr>
                <w:lang w:val="ro-RO"/>
              </w:rPr>
              <w:t>t</w:t>
            </w:r>
            <w:r w:rsidR="00D607DB" w:rsidRPr="00AF1260">
              <w:rPr>
                <w:lang w:val="ro-RO"/>
              </w:rPr>
              <w:t>w=+7-12 grade</w:t>
            </w:r>
          </w:p>
        </w:tc>
        <w:tc>
          <w:tcPr>
            <w:tcW w:w="2338" w:type="dxa"/>
            <w:tcBorders>
              <w:bottom w:val="single" w:sz="4" w:space="0" w:color="auto"/>
            </w:tcBorders>
            <w:shd w:val="clear" w:color="auto" w:fill="auto"/>
          </w:tcPr>
          <w:p w14:paraId="1AE02F19" w14:textId="62BB9AF3" w:rsidR="00D607DB" w:rsidRPr="00AF1260" w:rsidRDefault="00D607DB" w:rsidP="00D607DB">
            <w:pPr>
              <w:spacing w:after="160" w:line="259" w:lineRule="auto"/>
              <w:rPr>
                <w:lang w:val="ro-RO"/>
              </w:rPr>
            </w:pPr>
            <w:r w:rsidRPr="00AF1260">
              <w:rPr>
                <w:lang w:val="ro-RO"/>
              </w:rPr>
              <w:t>-</w:t>
            </w:r>
          </w:p>
        </w:tc>
      </w:tr>
      <w:tr w:rsidR="00D607DB" w:rsidRPr="00AF1260" w14:paraId="4A60979B" w14:textId="095D7148" w:rsidTr="00D607DB">
        <w:tc>
          <w:tcPr>
            <w:tcW w:w="2337" w:type="dxa"/>
            <w:tcBorders>
              <w:top w:val="single" w:sz="4" w:space="0" w:color="auto"/>
              <w:bottom w:val="single" w:sz="4" w:space="0" w:color="auto"/>
              <w:right w:val="single" w:sz="4" w:space="0" w:color="auto"/>
            </w:tcBorders>
            <w:shd w:val="clear" w:color="auto" w:fill="auto"/>
          </w:tcPr>
          <w:p w14:paraId="132C1DAB" w14:textId="1112F7E7" w:rsidR="00D607DB" w:rsidRPr="00AF1260" w:rsidRDefault="00D607DB" w:rsidP="00D607DB">
            <w:pPr>
              <w:spacing w:after="160" w:line="259" w:lineRule="auto"/>
              <w:rPr>
                <w:b/>
                <w:bCs/>
                <w:lang w:val="ro-RO"/>
              </w:rPr>
            </w:pPr>
            <w:r w:rsidRPr="00AF1260">
              <w:rPr>
                <w:b/>
                <w:bCs/>
                <w:lang w:val="ro-RO"/>
              </w:rPr>
              <w:t>RA5 800/420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1E7AF613" w14:textId="138DAB78" w:rsidR="00D607DB" w:rsidRPr="00AF1260" w:rsidRDefault="00D607DB" w:rsidP="00D607DB">
            <w:pPr>
              <w:spacing w:after="160" w:line="259" w:lineRule="auto"/>
              <w:rPr>
                <w:lang w:val="ro-RO"/>
              </w:rPr>
            </w:pPr>
            <w:r w:rsidRPr="00AF1260">
              <w:rPr>
                <w:lang w:val="ro-RO"/>
              </w:rPr>
              <w:t>4,5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6E3EFF48" w14:textId="240F945C" w:rsidR="00D607DB" w:rsidRPr="00AF1260" w:rsidRDefault="00D607DB" w:rsidP="00D607DB">
            <w:pPr>
              <w:spacing w:after="160" w:line="259" w:lineRule="auto"/>
              <w:rPr>
                <w:lang w:val="ro-RO"/>
              </w:rPr>
            </w:pPr>
            <w:r w:rsidRPr="00AF1260">
              <w:rPr>
                <w:lang w:val="ro-RO"/>
              </w:rPr>
              <w:t>4,9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01D458D5" w14:textId="0B18423D" w:rsidR="00D607DB" w:rsidRPr="00AF1260" w:rsidRDefault="00D607DB" w:rsidP="00D607DB">
            <w:pPr>
              <w:spacing w:after="160" w:line="259" w:lineRule="auto"/>
              <w:rPr>
                <w:lang w:val="ro-RO"/>
              </w:rPr>
            </w:pPr>
            <w:r w:rsidRPr="00AF1260">
              <w:rPr>
                <w:lang w:val="ro-RO"/>
              </w:rPr>
              <w:t>4,0 kW</w:t>
            </w:r>
          </w:p>
        </w:tc>
        <w:tc>
          <w:tcPr>
            <w:tcW w:w="1820" w:type="dxa"/>
            <w:tcBorders>
              <w:top w:val="nil"/>
              <w:left w:val="single" w:sz="4" w:space="0" w:color="auto"/>
              <w:bottom w:val="nil"/>
              <w:right w:val="nil"/>
            </w:tcBorders>
            <w:shd w:val="clear" w:color="auto" w:fill="F3F9FA"/>
          </w:tcPr>
          <w:p w14:paraId="60CF80D1" w14:textId="3A3EB8AC" w:rsidR="00D607DB" w:rsidRPr="00AF1260" w:rsidRDefault="00D607DB" w:rsidP="00D607DB">
            <w:pPr>
              <w:rPr>
                <w:b/>
                <w:bCs/>
                <w:lang w:val="ro-RO"/>
              </w:rPr>
            </w:pPr>
          </w:p>
        </w:tc>
      </w:tr>
      <w:tr w:rsidR="00D607DB" w:rsidRPr="00AF1260" w14:paraId="707A10FE" w14:textId="1B7D759F" w:rsidTr="00D607DB">
        <w:tc>
          <w:tcPr>
            <w:tcW w:w="2337" w:type="dxa"/>
            <w:tcBorders>
              <w:top w:val="single" w:sz="4" w:space="0" w:color="auto"/>
              <w:bottom w:val="single" w:sz="4" w:space="0" w:color="auto"/>
              <w:right w:val="single" w:sz="4" w:space="0" w:color="auto"/>
            </w:tcBorders>
            <w:shd w:val="clear" w:color="auto" w:fill="auto"/>
          </w:tcPr>
          <w:p w14:paraId="76A4DFF0" w14:textId="1FBD0F18" w:rsidR="00D607DB" w:rsidRPr="00AF1260" w:rsidRDefault="00D607DB" w:rsidP="00D607DB">
            <w:pPr>
              <w:spacing w:after="160" w:line="259" w:lineRule="auto"/>
              <w:rPr>
                <w:b/>
                <w:bCs/>
                <w:lang w:val="ro-RO"/>
              </w:rPr>
            </w:pPr>
            <w:r w:rsidRPr="00AF1260">
              <w:rPr>
                <w:b/>
                <w:bCs/>
                <w:lang w:val="ro-RO"/>
              </w:rPr>
              <w:t>RB5 850/430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2E2FE7BC" w14:textId="6346DDD5" w:rsidR="00D607DB" w:rsidRPr="00AF1260" w:rsidRDefault="00D607DB" w:rsidP="00D607DB">
            <w:pPr>
              <w:spacing w:after="160" w:line="259" w:lineRule="auto"/>
              <w:rPr>
                <w:lang w:val="ro-RO"/>
              </w:rPr>
            </w:pPr>
            <w:r w:rsidRPr="00AF1260">
              <w:rPr>
                <w:lang w:val="ro-RO"/>
              </w:rPr>
              <w:t>4,1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7ED9E059" w14:textId="04BB555B" w:rsidR="00D607DB" w:rsidRPr="00AF1260" w:rsidRDefault="00D607DB" w:rsidP="00D607DB">
            <w:pPr>
              <w:spacing w:after="160" w:line="259" w:lineRule="auto"/>
              <w:rPr>
                <w:lang w:val="ro-RO"/>
              </w:rPr>
            </w:pPr>
            <w:r w:rsidRPr="00AF1260">
              <w:rPr>
                <w:lang w:val="ro-RO"/>
              </w:rPr>
              <w:t>4,7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0780BA5C" w14:textId="3CB1E44B" w:rsidR="00D607DB" w:rsidRPr="00AF1260" w:rsidRDefault="00D607DB" w:rsidP="00D607DB">
            <w:pPr>
              <w:spacing w:after="160" w:line="259" w:lineRule="auto"/>
              <w:rPr>
                <w:lang w:val="ro-RO"/>
              </w:rPr>
            </w:pPr>
            <w:r w:rsidRPr="00AF1260">
              <w:rPr>
                <w:lang w:val="ro-RO"/>
              </w:rPr>
              <w:t>4,0 kW</w:t>
            </w:r>
          </w:p>
        </w:tc>
        <w:tc>
          <w:tcPr>
            <w:tcW w:w="1820" w:type="dxa"/>
            <w:tcBorders>
              <w:top w:val="nil"/>
              <w:left w:val="single" w:sz="4" w:space="0" w:color="auto"/>
              <w:bottom w:val="nil"/>
              <w:right w:val="nil"/>
            </w:tcBorders>
            <w:shd w:val="clear" w:color="auto" w:fill="E7F3F4"/>
          </w:tcPr>
          <w:p w14:paraId="3716083D" w14:textId="133F7D1F" w:rsidR="00D607DB" w:rsidRPr="00AF1260" w:rsidRDefault="00D607DB" w:rsidP="00D607DB">
            <w:pPr>
              <w:rPr>
                <w:b/>
                <w:bCs/>
                <w:lang w:val="ro-RO"/>
              </w:rPr>
            </w:pPr>
          </w:p>
        </w:tc>
      </w:tr>
      <w:tr w:rsidR="00D607DB" w:rsidRPr="00AF1260" w14:paraId="196E5977" w14:textId="54C1937F" w:rsidTr="00D607DB">
        <w:tc>
          <w:tcPr>
            <w:tcW w:w="2337" w:type="dxa"/>
            <w:tcBorders>
              <w:top w:val="single" w:sz="4" w:space="0" w:color="auto"/>
              <w:bottom w:val="single" w:sz="4" w:space="0" w:color="auto"/>
              <w:right w:val="single" w:sz="4" w:space="0" w:color="auto"/>
            </w:tcBorders>
            <w:shd w:val="clear" w:color="auto" w:fill="auto"/>
          </w:tcPr>
          <w:p w14:paraId="15EADB9C" w14:textId="32F8CBB5" w:rsidR="00D607DB" w:rsidRPr="00AF1260" w:rsidRDefault="00D607DB" w:rsidP="00D607DB">
            <w:pPr>
              <w:rPr>
                <w:b/>
                <w:bCs/>
                <w:lang w:val="ro-RO"/>
              </w:rPr>
            </w:pPr>
            <w:r w:rsidRPr="00AF1260">
              <w:rPr>
                <w:b/>
                <w:bCs/>
                <w:lang w:val="ro-RO"/>
              </w:rPr>
              <w:t>RK5 1400/440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DF7A28C" w14:textId="575C6634" w:rsidR="00D607DB" w:rsidRPr="00AF1260" w:rsidRDefault="00D607DB" w:rsidP="00D607DB">
            <w:pPr>
              <w:rPr>
                <w:lang w:val="ro-RO"/>
              </w:rPr>
            </w:pPr>
            <w:r w:rsidRPr="00AF1260">
              <w:rPr>
                <w:lang w:val="ro-RO"/>
              </w:rPr>
              <w:t>5,5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5023BB83" w14:textId="21C645EC" w:rsidR="00D607DB" w:rsidRPr="00AF1260" w:rsidRDefault="00D607DB" w:rsidP="00D607DB">
            <w:pPr>
              <w:rPr>
                <w:lang w:val="ro-RO"/>
              </w:rPr>
            </w:pPr>
            <w:r w:rsidRPr="00AF1260">
              <w:rPr>
                <w:lang w:val="ro-RO"/>
              </w:rPr>
              <w:t>7,2 kW</w:t>
            </w:r>
          </w:p>
        </w:tc>
        <w:tc>
          <w:tcPr>
            <w:tcW w:w="2338" w:type="dxa"/>
            <w:tcBorders>
              <w:top w:val="single" w:sz="4" w:space="0" w:color="auto"/>
              <w:left w:val="single" w:sz="4" w:space="0" w:color="auto"/>
              <w:bottom w:val="single" w:sz="4" w:space="0" w:color="auto"/>
              <w:right w:val="single" w:sz="4" w:space="0" w:color="auto"/>
            </w:tcBorders>
            <w:shd w:val="clear" w:color="auto" w:fill="auto"/>
          </w:tcPr>
          <w:p w14:paraId="05DD64BD" w14:textId="0F8FEBB0" w:rsidR="00D607DB" w:rsidRPr="00AF1260" w:rsidRDefault="00D607DB" w:rsidP="00D607DB">
            <w:pPr>
              <w:rPr>
                <w:lang w:val="ro-RO"/>
              </w:rPr>
            </w:pPr>
            <w:r w:rsidRPr="00AF1260">
              <w:rPr>
                <w:lang w:val="ro-RO"/>
              </w:rPr>
              <w:t>6,0 kW</w:t>
            </w:r>
          </w:p>
        </w:tc>
        <w:tc>
          <w:tcPr>
            <w:tcW w:w="1820" w:type="dxa"/>
            <w:tcBorders>
              <w:top w:val="nil"/>
              <w:left w:val="single" w:sz="4" w:space="0" w:color="auto"/>
              <w:bottom w:val="nil"/>
              <w:right w:val="nil"/>
            </w:tcBorders>
            <w:shd w:val="clear" w:color="auto" w:fill="F3F9FA"/>
          </w:tcPr>
          <w:p w14:paraId="2144617B" w14:textId="05AFD18D" w:rsidR="00D607DB" w:rsidRPr="00AF1260" w:rsidRDefault="00D607DB" w:rsidP="00D607DB">
            <w:pPr>
              <w:rPr>
                <w:b/>
                <w:bCs/>
                <w:lang w:val="ro-RO"/>
              </w:rPr>
            </w:pPr>
          </w:p>
        </w:tc>
      </w:tr>
    </w:tbl>
    <w:p w14:paraId="393B9D5F" w14:textId="77777777" w:rsidR="00AF1260" w:rsidRDefault="00AF1260" w:rsidP="00AF1260">
      <w:pPr>
        <w:rPr>
          <w:b/>
          <w:bCs/>
          <w:lang w:val="ro-RO"/>
        </w:rPr>
      </w:pPr>
    </w:p>
    <w:p w14:paraId="0E7947BA" w14:textId="169DA7D0" w:rsidR="00AF1260" w:rsidRPr="00AF1260" w:rsidRDefault="00AF1260" w:rsidP="00AF1260">
      <w:pPr>
        <w:rPr>
          <w:b/>
          <w:bCs/>
          <w:lang w:val="ro-RO"/>
        </w:rPr>
      </w:pPr>
      <w:r w:rsidRPr="00AF1260">
        <w:rPr>
          <w:b/>
          <w:bCs/>
          <w:lang w:val="ro-RO"/>
        </w:rPr>
        <w:t>Află mai multe despre soluțiile integrate de ventilare și răcire ATREA și modul în care ele funcționează.</w:t>
      </w:r>
    </w:p>
    <w:p w14:paraId="5DC16098" w14:textId="77777777" w:rsidR="00AF1260" w:rsidRPr="00AF1260" w:rsidRDefault="00AF1260" w:rsidP="00AF1260">
      <w:pPr>
        <w:rPr>
          <w:b/>
          <w:bCs/>
          <w:lang w:val="ro-RO"/>
        </w:rPr>
      </w:pPr>
      <w:commentRangeStart w:id="2"/>
      <w:r w:rsidRPr="00AF1260">
        <w:rPr>
          <w:b/>
          <w:bCs/>
          <w:lang w:val="ro-RO"/>
        </w:rPr>
        <w:t>CLICK AICI</w:t>
      </w:r>
      <w:commentRangeEnd w:id="2"/>
      <w:r w:rsidRPr="00AF1260">
        <w:rPr>
          <w:rStyle w:val="CommentReference"/>
          <w:lang w:val="ro-RO"/>
        </w:rPr>
        <w:commentReference w:id="2"/>
      </w:r>
    </w:p>
    <w:p w14:paraId="19C6D16F" w14:textId="4CA5CCDB" w:rsidR="007648A7" w:rsidRPr="00AF1260" w:rsidRDefault="007648A7" w:rsidP="007648A7">
      <w:pPr>
        <w:pStyle w:val="Title"/>
        <w:rPr>
          <w:lang w:val="ro-RO"/>
        </w:rPr>
      </w:pPr>
      <w:r w:rsidRPr="00AF1260">
        <w:rPr>
          <w:lang w:val="ro-RO"/>
        </w:rPr>
        <w:t>DUPLEX RA5: ventilator cu recirculare aer proaspăt</w:t>
      </w:r>
    </w:p>
    <w:p w14:paraId="21546ACF" w14:textId="049F82B8" w:rsidR="007648A7" w:rsidRPr="00AF1260" w:rsidRDefault="007648A7">
      <w:pPr>
        <w:rPr>
          <w:b/>
          <w:bCs/>
          <w:lang w:val="ro-RO"/>
        </w:rPr>
      </w:pPr>
      <w:r w:rsidRPr="00AF1260">
        <w:rPr>
          <w:b/>
          <w:bCs/>
          <w:noProof/>
          <w:lang w:val="ro-RO"/>
        </w:rPr>
        <w:drawing>
          <wp:inline distT="0" distB="0" distL="0" distR="0" wp14:anchorId="76666CE9" wp14:editId="3914E184">
            <wp:extent cx="5943600" cy="2702560"/>
            <wp:effectExtent l="0" t="0" r="0" b="2540"/>
            <wp:docPr id="837867991" name="Picture 837867991" descr="A picture containing text, line, plot, screenshot&#10;&#10;Description automatically generated">
              <a:extLst xmlns:a="http://schemas.openxmlformats.org/drawingml/2006/main">
                <a:ext uri="{FF2B5EF4-FFF2-40B4-BE49-F238E27FC236}">
                  <a16:creationId xmlns:a16="http://schemas.microsoft.com/office/drawing/2014/main" id="{FE0411A1-486D-AC78-22E8-4780975D4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67991" name="Picture 837867991" descr="A picture containing text, line, plot, screenshot&#10;&#10;Description automatically generated">
                      <a:extLst>
                        <a:ext uri="{FF2B5EF4-FFF2-40B4-BE49-F238E27FC236}">
                          <a16:creationId xmlns:a16="http://schemas.microsoft.com/office/drawing/2014/main" id="{FE0411A1-486D-AC78-22E8-4780975D4AB8}"/>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02560"/>
                    </a:xfrm>
                    <a:prstGeom prst="rect">
                      <a:avLst/>
                    </a:prstGeom>
                    <a:noFill/>
                    <a:ln>
                      <a:noFill/>
                    </a:ln>
                  </pic:spPr>
                </pic:pic>
              </a:graphicData>
            </a:graphic>
          </wp:inline>
        </w:drawing>
      </w:r>
    </w:p>
    <w:p w14:paraId="60403EF9" w14:textId="75691BB7" w:rsidR="007648A7" w:rsidRPr="00AF1260" w:rsidRDefault="007648A7">
      <w:pPr>
        <w:rPr>
          <w:b/>
          <w:bCs/>
          <w:lang w:val="ro-RO"/>
        </w:rPr>
      </w:pPr>
      <w:r w:rsidRPr="00AF1260">
        <w:rPr>
          <w:b/>
          <w:bCs/>
          <w:lang w:val="ro-RO"/>
        </w:rPr>
        <w:t>Ventilator de extracție</w:t>
      </w:r>
    </w:p>
    <w:p w14:paraId="65E07F7E" w14:textId="408891DD" w:rsidR="007648A7" w:rsidRPr="00AF1260" w:rsidRDefault="007648A7">
      <w:pPr>
        <w:rPr>
          <w:b/>
          <w:bCs/>
          <w:lang w:val="ro-RO"/>
        </w:rPr>
      </w:pPr>
      <w:r w:rsidRPr="00AF1260">
        <w:rPr>
          <w:b/>
          <w:bCs/>
          <w:noProof/>
          <w:lang w:val="ro-RO"/>
        </w:rPr>
        <w:lastRenderedPageBreak/>
        <w:drawing>
          <wp:inline distT="0" distB="0" distL="0" distR="0" wp14:anchorId="525096D0" wp14:editId="385D1C5C">
            <wp:extent cx="5943600" cy="2579370"/>
            <wp:effectExtent l="0" t="0" r="0" b="0"/>
            <wp:docPr id="711591752" name="Picture 711591752" descr="A picture containing line, plot, screenshot, diagram&#10;&#10;Description automatically generated">
              <a:extLst xmlns:a="http://schemas.openxmlformats.org/drawingml/2006/main">
                <a:ext uri="{FF2B5EF4-FFF2-40B4-BE49-F238E27FC236}">
                  <a16:creationId xmlns:a16="http://schemas.microsoft.com/office/drawing/2014/main" id="{830B141B-96CB-1E2F-C42C-C4D49483A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91752" name="Picture 711591752" descr="A picture containing line, plot, screenshot, diagram&#10;&#10;Description automatically generated">
                      <a:extLst>
                        <a:ext uri="{FF2B5EF4-FFF2-40B4-BE49-F238E27FC236}">
                          <a16:creationId xmlns:a16="http://schemas.microsoft.com/office/drawing/2014/main" id="{830B141B-96CB-1E2F-C42C-C4D49483A9F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79370"/>
                    </a:xfrm>
                    <a:prstGeom prst="rect">
                      <a:avLst/>
                    </a:prstGeom>
                    <a:noFill/>
                    <a:ln>
                      <a:noFill/>
                    </a:ln>
                  </pic:spPr>
                </pic:pic>
              </a:graphicData>
            </a:graphic>
          </wp:inline>
        </w:drawing>
      </w:r>
    </w:p>
    <w:p w14:paraId="5E70EFD6" w14:textId="5E642442" w:rsidR="007648A7" w:rsidRPr="00AF1260" w:rsidRDefault="007648A7" w:rsidP="007648A7">
      <w:pPr>
        <w:pStyle w:val="Title"/>
        <w:rPr>
          <w:lang w:val="ro-RO"/>
        </w:rPr>
      </w:pPr>
      <w:r w:rsidRPr="00AF1260">
        <w:rPr>
          <w:lang w:val="ro-RO"/>
        </w:rPr>
        <w:t>Duplex RB5</w:t>
      </w:r>
    </w:p>
    <w:p w14:paraId="3E7F593F" w14:textId="4D30CF14" w:rsidR="007648A7" w:rsidRPr="00AF1260" w:rsidRDefault="007648A7">
      <w:pPr>
        <w:rPr>
          <w:b/>
          <w:bCs/>
          <w:lang w:val="ro-RO"/>
        </w:rPr>
      </w:pPr>
      <w:r w:rsidRPr="00AF1260">
        <w:rPr>
          <w:b/>
          <w:bCs/>
          <w:lang w:val="ro-RO"/>
        </w:rPr>
        <w:t>Ventilator recirculare și aer proaspăt</w:t>
      </w:r>
    </w:p>
    <w:p w14:paraId="5DAFEAAE" w14:textId="3D7FEA80" w:rsidR="007648A7" w:rsidRPr="00AF1260" w:rsidRDefault="007648A7">
      <w:pPr>
        <w:rPr>
          <w:b/>
          <w:bCs/>
          <w:lang w:val="ro-RO"/>
        </w:rPr>
      </w:pPr>
      <w:r w:rsidRPr="00AF1260">
        <w:rPr>
          <w:b/>
          <w:bCs/>
          <w:noProof/>
          <w:lang w:val="ro-RO"/>
        </w:rPr>
        <w:drawing>
          <wp:inline distT="0" distB="0" distL="0" distR="0" wp14:anchorId="6F540EFB" wp14:editId="4F19E1FF">
            <wp:extent cx="5943600" cy="2683510"/>
            <wp:effectExtent l="0" t="0" r="0" b="2540"/>
            <wp:docPr id="1044735918" name="Picture 1044735918" descr="A picture containing line, text, screenshot, plot&#10;&#10;Description automatically generated">
              <a:extLst xmlns:a="http://schemas.openxmlformats.org/drawingml/2006/main">
                <a:ext uri="{FF2B5EF4-FFF2-40B4-BE49-F238E27FC236}">
                  <a16:creationId xmlns:a16="http://schemas.microsoft.com/office/drawing/2014/main" id="{B25BE9E3-4D65-14B3-F90C-D5C1150E2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5918" name="Picture 1044735918" descr="A picture containing line, text, screenshot, plot&#10;&#10;Description automatically generated">
                      <a:extLst>
                        <a:ext uri="{FF2B5EF4-FFF2-40B4-BE49-F238E27FC236}">
                          <a16:creationId xmlns:a16="http://schemas.microsoft.com/office/drawing/2014/main" id="{B25BE9E3-4D65-14B3-F90C-D5C1150E2E67}"/>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83510"/>
                    </a:xfrm>
                    <a:prstGeom prst="rect">
                      <a:avLst/>
                    </a:prstGeom>
                    <a:noFill/>
                    <a:ln>
                      <a:noFill/>
                    </a:ln>
                  </pic:spPr>
                </pic:pic>
              </a:graphicData>
            </a:graphic>
          </wp:inline>
        </w:drawing>
      </w:r>
    </w:p>
    <w:p w14:paraId="7C71367C" w14:textId="79C5E32A" w:rsidR="007648A7" w:rsidRPr="00AF1260" w:rsidRDefault="007648A7">
      <w:pPr>
        <w:rPr>
          <w:b/>
          <w:bCs/>
          <w:lang w:val="ro-RO"/>
        </w:rPr>
      </w:pPr>
      <w:r w:rsidRPr="00AF1260">
        <w:rPr>
          <w:b/>
          <w:bCs/>
          <w:lang w:val="ro-RO"/>
        </w:rPr>
        <w:t>Ventilator de extracție</w:t>
      </w:r>
    </w:p>
    <w:p w14:paraId="5FBD6019" w14:textId="274CDEB3" w:rsidR="007648A7" w:rsidRPr="00AF1260" w:rsidRDefault="007648A7">
      <w:pPr>
        <w:rPr>
          <w:b/>
          <w:bCs/>
          <w:lang w:val="ro-RO"/>
        </w:rPr>
      </w:pPr>
      <w:r w:rsidRPr="00AF1260">
        <w:rPr>
          <w:b/>
          <w:bCs/>
          <w:noProof/>
          <w:lang w:val="ro-RO"/>
        </w:rPr>
        <w:lastRenderedPageBreak/>
        <w:drawing>
          <wp:inline distT="0" distB="0" distL="0" distR="0" wp14:anchorId="4B0842C2" wp14:editId="2AF1E4A5">
            <wp:extent cx="5943600" cy="2498725"/>
            <wp:effectExtent l="0" t="0" r="0" b="0"/>
            <wp:docPr id="1862620047" name="Picture 1862620047" descr="A picture containing text, line, plot, screenshot&#10;&#10;Description automatically generated">
              <a:extLst xmlns:a="http://schemas.openxmlformats.org/drawingml/2006/main">
                <a:ext uri="{FF2B5EF4-FFF2-40B4-BE49-F238E27FC236}">
                  <a16:creationId xmlns:a16="http://schemas.microsoft.com/office/drawing/2014/main" id="{6E5430B2-8179-1A65-CB3A-D3FE26247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0047" name="Picture 1862620047" descr="A picture containing text, line, plot, screenshot&#10;&#10;Description automatically generated">
                      <a:extLst>
                        <a:ext uri="{FF2B5EF4-FFF2-40B4-BE49-F238E27FC236}">
                          <a16:creationId xmlns:a16="http://schemas.microsoft.com/office/drawing/2014/main" id="{6E5430B2-8179-1A65-CB3A-D3FE2624749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2DF0417F" w14:textId="3ACF7034" w:rsidR="007648A7" w:rsidRPr="00AF1260" w:rsidRDefault="007648A7" w:rsidP="007648A7">
      <w:pPr>
        <w:pStyle w:val="Title"/>
        <w:rPr>
          <w:lang w:val="ro-RO"/>
        </w:rPr>
      </w:pPr>
      <w:r w:rsidRPr="00AF1260">
        <w:rPr>
          <w:lang w:val="ro-RO"/>
        </w:rPr>
        <w:t>Duplex RK5</w:t>
      </w:r>
    </w:p>
    <w:p w14:paraId="64477ED6" w14:textId="48B1A2B7" w:rsidR="007648A7" w:rsidRPr="00AF1260" w:rsidRDefault="007648A7">
      <w:pPr>
        <w:rPr>
          <w:b/>
          <w:bCs/>
          <w:lang w:val="ro-RO"/>
        </w:rPr>
      </w:pPr>
      <w:r w:rsidRPr="00AF1260">
        <w:rPr>
          <w:b/>
          <w:bCs/>
          <w:lang w:val="ro-RO"/>
        </w:rPr>
        <w:t>Ventilator recirculare și aer proaspăt</w:t>
      </w:r>
    </w:p>
    <w:p w14:paraId="0731127C" w14:textId="53266F01" w:rsidR="007648A7" w:rsidRPr="00AF1260" w:rsidRDefault="007648A7">
      <w:pPr>
        <w:rPr>
          <w:b/>
          <w:bCs/>
          <w:lang w:val="ro-RO"/>
        </w:rPr>
      </w:pPr>
      <w:r w:rsidRPr="00AF1260">
        <w:rPr>
          <w:b/>
          <w:bCs/>
          <w:noProof/>
          <w:lang w:val="ro-RO"/>
        </w:rPr>
        <w:drawing>
          <wp:inline distT="0" distB="0" distL="0" distR="0" wp14:anchorId="047D57B4" wp14:editId="3C002F23">
            <wp:extent cx="5943600" cy="2706370"/>
            <wp:effectExtent l="0" t="0" r="0" b="0"/>
            <wp:docPr id="982116057" name="Picture 982116057" descr="A picture containing line, text, plot, screenshot&#10;&#10;Description automatically generated">
              <a:extLst xmlns:a="http://schemas.openxmlformats.org/drawingml/2006/main">
                <a:ext uri="{FF2B5EF4-FFF2-40B4-BE49-F238E27FC236}">
                  <a16:creationId xmlns:a16="http://schemas.microsoft.com/office/drawing/2014/main" id="{F06BC148-6935-29BF-229B-68AFA8D2F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16057" name="Picture 982116057" descr="A picture containing line, text, plot, screenshot&#10;&#10;Description automatically generated">
                      <a:extLst>
                        <a:ext uri="{FF2B5EF4-FFF2-40B4-BE49-F238E27FC236}">
                          <a16:creationId xmlns:a16="http://schemas.microsoft.com/office/drawing/2014/main" id="{F06BC148-6935-29BF-229B-68AFA8D2F05A}"/>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06370"/>
                    </a:xfrm>
                    <a:prstGeom prst="rect">
                      <a:avLst/>
                    </a:prstGeom>
                    <a:noFill/>
                    <a:ln>
                      <a:noFill/>
                    </a:ln>
                  </pic:spPr>
                </pic:pic>
              </a:graphicData>
            </a:graphic>
          </wp:inline>
        </w:drawing>
      </w:r>
    </w:p>
    <w:p w14:paraId="40027B6B" w14:textId="086F74FA" w:rsidR="007648A7" w:rsidRPr="00AF1260" w:rsidRDefault="007648A7">
      <w:pPr>
        <w:rPr>
          <w:b/>
          <w:bCs/>
          <w:lang w:val="ro-RO"/>
        </w:rPr>
      </w:pPr>
      <w:r w:rsidRPr="00AF1260">
        <w:rPr>
          <w:b/>
          <w:bCs/>
          <w:lang w:val="ro-RO"/>
        </w:rPr>
        <w:t>Ventilator de extracție</w:t>
      </w:r>
    </w:p>
    <w:p w14:paraId="65400DEC" w14:textId="1CFC430F" w:rsidR="007648A7" w:rsidRPr="00AF1260" w:rsidRDefault="007648A7">
      <w:pPr>
        <w:rPr>
          <w:b/>
          <w:bCs/>
          <w:lang w:val="ro-RO"/>
        </w:rPr>
      </w:pPr>
      <w:r w:rsidRPr="00AF1260">
        <w:rPr>
          <w:b/>
          <w:bCs/>
          <w:noProof/>
          <w:lang w:val="ro-RO"/>
        </w:rPr>
        <w:lastRenderedPageBreak/>
        <w:drawing>
          <wp:inline distT="0" distB="0" distL="0" distR="0" wp14:anchorId="14A55039" wp14:editId="25034FE8">
            <wp:extent cx="5890270" cy="2631100"/>
            <wp:effectExtent l="0" t="0" r="0" b="0"/>
            <wp:docPr id="925112992" name="Picture 925112992" descr="A picture containing line, text, plot, screenshot&#10;&#10;Description automatically generated">
              <a:extLst xmlns:a="http://schemas.openxmlformats.org/drawingml/2006/main">
                <a:ext uri="{FF2B5EF4-FFF2-40B4-BE49-F238E27FC236}">
                  <a16:creationId xmlns:a16="http://schemas.microsoft.com/office/drawing/2014/main" id="{F84EFFFA-88F5-DD3D-838B-717DFD9BD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2992" name="Picture 925112992" descr="A picture containing line, text, plot, screenshot&#10;&#10;Description automatically generated">
                      <a:extLst>
                        <a:ext uri="{FF2B5EF4-FFF2-40B4-BE49-F238E27FC236}">
                          <a16:creationId xmlns:a16="http://schemas.microsoft.com/office/drawing/2014/main" id="{F84EFFFA-88F5-DD3D-838B-717DFD9BD08F}"/>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0270" cy="2631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413B1D8" w14:textId="5DB83C44" w:rsidR="007648A7" w:rsidRPr="00AF1260" w:rsidRDefault="004527F9">
      <w:pPr>
        <w:rPr>
          <w:b/>
          <w:bCs/>
          <w:lang w:val="ro-RO"/>
        </w:rPr>
      </w:pPr>
      <w:r w:rsidRPr="00AF1260">
        <w:rPr>
          <w:b/>
          <w:bCs/>
          <w:lang w:val="ro-RO"/>
        </w:rPr>
        <w:t>Află mai multe despre soluțiile integrate de ventilare și răcire ATREA și modul în care ele funcționează.</w:t>
      </w:r>
    </w:p>
    <w:p w14:paraId="6A784C3A" w14:textId="64A69C9C" w:rsidR="004527F9" w:rsidRPr="00AF1260" w:rsidRDefault="004527F9">
      <w:pPr>
        <w:rPr>
          <w:b/>
          <w:bCs/>
          <w:lang w:val="ro-RO"/>
        </w:rPr>
      </w:pPr>
      <w:commentRangeStart w:id="3"/>
      <w:r w:rsidRPr="00AF1260">
        <w:rPr>
          <w:b/>
          <w:bCs/>
          <w:lang w:val="ro-RO"/>
        </w:rPr>
        <w:t>CLICK AICI</w:t>
      </w:r>
      <w:commentRangeEnd w:id="3"/>
      <w:r w:rsidRPr="00AF1260">
        <w:rPr>
          <w:rStyle w:val="CommentReference"/>
          <w:lang w:val="ro-RO"/>
        </w:rPr>
        <w:commentReference w:id="3"/>
      </w:r>
    </w:p>
    <w:sectPr w:rsidR="004527F9" w:rsidRPr="00AF126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a Șerbănescu | Connect Media" w:date="2023-06-14T15:25:00Z" w:initials="MȘ|CM">
    <w:p w14:paraId="32D3EC64" w14:textId="77777777" w:rsidR="00AF1260" w:rsidRDefault="00AF1260" w:rsidP="00AF1260">
      <w:pPr>
        <w:pStyle w:val="CommentText"/>
      </w:pPr>
      <w:r>
        <w:rPr>
          <w:rStyle w:val="CommentReference"/>
        </w:rPr>
        <w:annotationRef/>
      </w:r>
      <w:hyperlink r:id="rId1" w:history="1">
        <w:r w:rsidRPr="001602B9">
          <w:rPr>
            <w:rStyle w:val="Hyperlink"/>
          </w:rPr>
          <w:t>https://atreashop.ro/ventilatie-si-racire/</w:t>
        </w:r>
      </w:hyperlink>
    </w:p>
  </w:comment>
  <w:comment w:id="1" w:author="Mara Șerbănescu | Connect Media" w:date="2023-06-14T15:25:00Z" w:initials="MȘ|CM">
    <w:p w14:paraId="66B5861F" w14:textId="77777777" w:rsidR="00AF1260" w:rsidRDefault="00AF1260" w:rsidP="00AF1260">
      <w:pPr>
        <w:pStyle w:val="CommentText"/>
      </w:pPr>
      <w:r>
        <w:rPr>
          <w:rStyle w:val="CommentReference"/>
        </w:rPr>
        <w:annotationRef/>
      </w:r>
      <w:hyperlink r:id="rId2" w:history="1">
        <w:r w:rsidRPr="001602B9">
          <w:rPr>
            <w:rStyle w:val="Hyperlink"/>
          </w:rPr>
          <w:t>https://atreashop.ro/ventilatie-si-racire/</w:t>
        </w:r>
      </w:hyperlink>
    </w:p>
  </w:comment>
  <w:comment w:id="2" w:author="Mara Șerbănescu | Connect Media" w:date="2023-06-14T15:25:00Z" w:initials="MȘ|CM">
    <w:p w14:paraId="5EA37FA2" w14:textId="77777777" w:rsidR="00AF1260" w:rsidRDefault="00AF1260" w:rsidP="00AF1260">
      <w:pPr>
        <w:pStyle w:val="CommentText"/>
      </w:pPr>
      <w:r>
        <w:rPr>
          <w:rStyle w:val="CommentReference"/>
        </w:rPr>
        <w:annotationRef/>
      </w:r>
      <w:hyperlink r:id="rId3" w:history="1">
        <w:r w:rsidRPr="001602B9">
          <w:rPr>
            <w:rStyle w:val="Hyperlink"/>
          </w:rPr>
          <w:t>https://atreashop.ro/ventilatie-si-racire/</w:t>
        </w:r>
      </w:hyperlink>
    </w:p>
  </w:comment>
  <w:comment w:id="3" w:author="Mara Șerbănescu | Connect Media" w:date="2023-06-14T15:25:00Z" w:initials="MȘ|CM">
    <w:p w14:paraId="66D2E888" w14:textId="77777777" w:rsidR="004527F9" w:rsidRDefault="004527F9" w:rsidP="001602B9">
      <w:pPr>
        <w:pStyle w:val="CommentText"/>
      </w:pPr>
      <w:r>
        <w:rPr>
          <w:rStyle w:val="CommentReference"/>
        </w:rPr>
        <w:annotationRef/>
      </w:r>
      <w:hyperlink r:id="rId4" w:history="1">
        <w:r w:rsidRPr="001602B9">
          <w:rPr>
            <w:rStyle w:val="Hyperlink"/>
          </w:rPr>
          <w:t>https://atreashop.ro/ventilatie-si-racire/</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D3EC64" w15:done="0"/>
  <w15:commentEx w15:paraId="66B5861F" w15:done="0"/>
  <w15:commentEx w15:paraId="5EA37FA2" w15:done="0"/>
  <w15:commentEx w15:paraId="66D2E8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55C0A" w16cex:dateUtc="2023-06-14T12:25:00Z"/>
  <w16cex:commentExtensible w16cex:durableId="28355BFE" w16cex:dateUtc="2023-06-14T12:25:00Z"/>
  <w16cex:commentExtensible w16cex:durableId="28355BF1" w16cex:dateUtc="2023-06-14T12:25:00Z"/>
  <w16cex:commentExtensible w16cex:durableId="28345A6D" w16cex:dateUtc="2023-06-14T1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D3EC64" w16cid:durableId="28355C0A"/>
  <w16cid:commentId w16cid:paraId="66B5861F" w16cid:durableId="28355BFE"/>
  <w16cid:commentId w16cid:paraId="5EA37FA2" w16cid:durableId="28355BF1"/>
  <w16cid:commentId w16cid:paraId="66D2E888" w16cid:durableId="28345A6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6154"/>
    <w:multiLevelType w:val="hybridMultilevel"/>
    <w:tmpl w:val="45EE3DE2"/>
    <w:lvl w:ilvl="0" w:tplc="51E65FA0">
      <w:start w:val="1"/>
      <w:numFmt w:val="bullet"/>
      <w:lvlText w:val="•"/>
      <w:lvlJc w:val="left"/>
      <w:pPr>
        <w:tabs>
          <w:tab w:val="num" w:pos="720"/>
        </w:tabs>
        <w:ind w:left="720" w:hanging="360"/>
      </w:pPr>
      <w:rPr>
        <w:rFonts w:ascii="Arial" w:hAnsi="Arial" w:hint="default"/>
      </w:rPr>
    </w:lvl>
    <w:lvl w:ilvl="1" w:tplc="DB7A7692">
      <w:numFmt w:val="bullet"/>
      <w:lvlText w:val="•"/>
      <w:lvlJc w:val="left"/>
      <w:pPr>
        <w:tabs>
          <w:tab w:val="num" w:pos="1440"/>
        </w:tabs>
        <w:ind w:left="1440" w:hanging="360"/>
      </w:pPr>
      <w:rPr>
        <w:rFonts w:ascii="Arial" w:hAnsi="Arial" w:hint="default"/>
      </w:rPr>
    </w:lvl>
    <w:lvl w:ilvl="2" w:tplc="5874C68E" w:tentative="1">
      <w:start w:val="1"/>
      <w:numFmt w:val="bullet"/>
      <w:lvlText w:val="•"/>
      <w:lvlJc w:val="left"/>
      <w:pPr>
        <w:tabs>
          <w:tab w:val="num" w:pos="2160"/>
        </w:tabs>
        <w:ind w:left="2160" w:hanging="360"/>
      </w:pPr>
      <w:rPr>
        <w:rFonts w:ascii="Arial" w:hAnsi="Arial" w:hint="default"/>
      </w:rPr>
    </w:lvl>
    <w:lvl w:ilvl="3" w:tplc="E1B6A97A" w:tentative="1">
      <w:start w:val="1"/>
      <w:numFmt w:val="bullet"/>
      <w:lvlText w:val="•"/>
      <w:lvlJc w:val="left"/>
      <w:pPr>
        <w:tabs>
          <w:tab w:val="num" w:pos="2880"/>
        </w:tabs>
        <w:ind w:left="2880" w:hanging="360"/>
      </w:pPr>
      <w:rPr>
        <w:rFonts w:ascii="Arial" w:hAnsi="Arial" w:hint="default"/>
      </w:rPr>
    </w:lvl>
    <w:lvl w:ilvl="4" w:tplc="417E050A" w:tentative="1">
      <w:start w:val="1"/>
      <w:numFmt w:val="bullet"/>
      <w:lvlText w:val="•"/>
      <w:lvlJc w:val="left"/>
      <w:pPr>
        <w:tabs>
          <w:tab w:val="num" w:pos="3600"/>
        </w:tabs>
        <w:ind w:left="3600" w:hanging="360"/>
      </w:pPr>
      <w:rPr>
        <w:rFonts w:ascii="Arial" w:hAnsi="Arial" w:hint="default"/>
      </w:rPr>
    </w:lvl>
    <w:lvl w:ilvl="5" w:tplc="B4C0C0DE" w:tentative="1">
      <w:start w:val="1"/>
      <w:numFmt w:val="bullet"/>
      <w:lvlText w:val="•"/>
      <w:lvlJc w:val="left"/>
      <w:pPr>
        <w:tabs>
          <w:tab w:val="num" w:pos="4320"/>
        </w:tabs>
        <w:ind w:left="4320" w:hanging="360"/>
      </w:pPr>
      <w:rPr>
        <w:rFonts w:ascii="Arial" w:hAnsi="Arial" w:hint="default"/>
      </w:rPr>
    </w:lvl>
    <w:lvl w:ilvl="6" w:tplc="B308E02A" w:tentative="1">
      <w:start w:val="1"/>
      <w:numFmt w:val="bullet"/>
      <w:lvlText w:val="•"/>
      <w:lvlJc w:val="left"/>
      <w:pPr>
        <w:tabs>
          <w:tab w:val="num" w:pos="5040"/>
        </w:tabs>
        <w:ind w:left="5040" w:hanging="360"/>
      </w:pPr>
      <w:rPr>
        <w:rFonts w:ascii="Arial" w:hAnsi="Arial" w:hint="default"/>
      </w:rPr>
    </w:lvl>
    <w:lvl w:ilvl="7" w:tplc="44641FAE" w:tentative="1">
      <w:start w:val="1"/>
      <w:numFmt w:val="bullet"/>
      <w:lvlText w:val="•"/>
      <w:lvlJc w:val="left"/>
      <w:pPr>
        <w:tabs>
          <w:tab w:val="num" w:pos="5760"/>
        </w:tabs>
        <w:ind w:left="5760" w:hanging="360"/>
      </w:pPr>
      <w:rPr>
        <w:rFonts w:ascii="Arial" w:hAnsi="Arial" w:hint="default"/>
      </w:rPr>
    </w:lvl>
    <w:lvl w:ilvl="8" w:tplc="D7BE2F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7313BA"/>
    <w:multiLevelType w:val="hybridMultilevel"/>
    <w:tmpl w:val="F2E26EF8"/>
    <w:lvl w:ilvl="0" w:tplc="9F949F66">
      <w:start w:val="1"/>
      <w:numFmt w:val="bullet"/>
      <w:lvlText w:val="•"/>
      <w:lvlJc w:val="left"/>
      <w:pPr>
        <w:tabs>
          <w:tab w:val="num" w:pos="720"/>
        </w:tabs>
        <w:ind w:left="720" w:hanging="360"/>
      </w:pPr>
      <w:rPr>
        <w:rFonts w:ascii="Arial" w:hAnsi="Arial" w:hint="default"/>
      </w:rPr>
    </w:lvl>
    <w:lvl w:ilvl="1" w:tplc="98A458DE">
      <w:numFmt w:val="bullet"/>
      <w:lvlText w:val="•"/>
      <w:lvlJc w:val="left"/>
      <w:pPr>
        <w:tabs>
          <w:tab w:val="num" w:pos="1440"/>
        </w:tabs>
        <w:ind w:left="1440" w:hanging="360"/>
      </w:pPr>
      <w:rPr>
        <w:rFonts w:ascii="Arial" w:hAnsi="Arial" w:hint="default"/>
      </w:rPr>
    </w:lvl>
    <w:lvl w:ilvl="2" w:tplc="C9B00850" w:tentative="1">
      <w:start w:val="1"/>
      <w:numFmt w:val="bullet"/>
      <w:lvlText w:val="•"/>
      <w:lvlJc w:val="left"/>
      <w:pPr>
        <w:tabs>
          <w:tab w:val="num" w:pos="2160"/>
        </w:tabs>
        <w:ind w:left="2160" w:hanging="360"/>
      </w:pPr>
      <w:rPr>
        <w:rFonts w:ascii="Arial" w:hAnsi="Arial" w:hint="default"/>
      </w:rPr>
    </w:lvl>
    <w:lvl w:ilvl="3" w:tplc="308E01A6" w:tentative="1">
      <w:start w:val="1"/>
      <w:numFmt w:val="bullet"/>
      <w:lvlText w:val="•"/>
      <w:lvlJc w:val="left"/>
      <w:pPr>
        <w:tabs>
          <w:tab w:val="num" w:pos="2880"/>
        </w:tabs>
        <w:ind w:left="2880" w:hanging="360"/>
      </w:pPr>
      <w:rPr>
        <w:rFonts w:ascii="Arial" w:hAnsi="Arial" w:hint="default"/>
      </w:rPr>
    </w:lvl>
    <w:lvl w:ilvl="4" w:tplc="7E0ABB72" w:tentative="1">
      <w:start w:val="1"/>
      <w:numFmt w:val="bullet"/>
      <w:lvlText w:val="•"/>
      <w:lvlJc w:val="left"/>
      <w:pPr>
        <w:tabs>
          <w:tab w:val="num" w:pos="3600"/>
        </w:tabs>
        <w:ind w:left="3600" w:hanging="360"/>
      </w:pPr>
      <w:rPr>
        <w:rFonts w:ascii="Arial" w:hAnsi="Arial" w:hint="default"/>
      </w:rPr>
    </w:lvl>
    <w:lvl w:ilvl="5" w:tplc="B54003B6" w:tentative="1">
      <w:start w:val="1"/>
      <w:numFmt w:val="bullet"/>
      <w:lvlText w:val="•"/>
      <w:lvlJc w:val="left"/>
      <w:pPr>
        <w:tabs>
          <w:tab w:val="num" w:pos="4320"/>
        </w:tabs>
        <w:ind w:left="4320" w:hanging="360"/>
      </w:pPr>
      <w:rPr>
        <w:rFonts w:ascii="Arial" w:hAnsi="Arial" w:hint="default"/>
      </w:rPr>
    </w:lvl>
    <w:lvl w:ilvl="6" w:tplc="C9C8B8C2" w:tentative="1">
      <w:start w:val="1"/>
      <w:numFmt w:val="bullet"/>
      <w:lvlText w:val="•"/>
      <w:lvlJc w:val="left"/>
      <w:pPr>
        <w:tabs>
          <w:tab w:val="num" w:pos="5040"/>
        </w:tabs>
        <w:ind w:left="5040" w:hanging="360"/>
      </w:pPr>
      <w:rPr>
        <w:rFonts w:ascii="Arial" w:hAnsi="Arial" w:hint="default"/>
      </w:rPr>
    </w:lvl>
    <w:lvl w:ilvl="7" w:tplc="7862E7D0" w:tentative="1">
      <w:start w:val="1"/>
      <w:numFmt w:val="bullet"/>
      <w:lvlText w:val="•"/>
      <w:lvlJc w:val="left"/>
      <w:pPr>
        <w:tabs>
          <w:tab w:val="num" w:pos="5760"/>
        </w:tabs>
        <w:ind w:left="5760" w:hanging="360"/>
      </w:pPr>
      <w:rPr>
        <w:rFonts w:ascii="Arial" w:hAnsi="Arial" w:hint="default"/>
      </w:rPr>
    </w:lvl>
    <w:lvl w:ilvl="8" w:tplc="9A7C1E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6608B6"/>
    <w:multiLevelType w:val="hybridMultilevel"/>
    <w:tmpl w:val="DF74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A31F2"/>
    <w:multiLevelType w:val="hybridMultilevel"/>
    <w:tmpl w:val="7E62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33FF1"/>
    <w:multiLevelType w:val="hybridMultilevel"/>
    <w:tmpl w:val="241E0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52FCE"/>
    <w:multiLevelType w:val="hybridMultilevel"/>
    <w:tmpl w:val="7F5C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2A453D"/>
    <w:multiLevelType w:val="hybridMultilevel"/>
    <w:tmpl w:val="F44CC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A51C8B"/>
    <w:multiLevelType w:val="hybridMultilevel"/>
    <w:tmpl w:val="5E30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9C7574"/>
    <w:multiLevelType w:val="hybridMultilevel"/>
    <w:tmpl w:val="4F9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897857">
    <w:abstractNumId w:val="5"/>
  </w:num>
  <w:num w:numId="2" w16cid:durableId="1560509602">
    <w:abstractNumId w:val="2"/>
  </w:num>
  <w:num w:numId="3" w16cid:durableId="936912588">
    <w:abstractNumId w:val="4"/>
  </w:num>
  <w:num w:numId="4" w16cid:durableId="1358895434">
    <w:abstractNumId w:val="7"/>
  </w:num>
  <w:num w:numId="5" w16cid:durableId="1972588558">
    <w:abstractNumId w:val="6"/>
  </w:num>
  <w:num w:numId="6" w16cid:durableId="432163658">
    <w:abstractNumId w:val="3"/>
  </w:num>
  <w:num w:numId="7" w16cid:durableId="2010595971">
    <w:abstractNumId w:val="1"/>
  </w:num>
  <w:num w:numId="8" w16cid:durableId="1726248597">
    <w:abstractNumId w:val="0"/>
  </w:num>
  <w:num w:numId="9" w16cid:durableId="67052912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a Șerbănescu | Connect Media">
    <w15:presenceInfo w15:providerId="AD" w15:userId="S::mara@connectmedia.ro::e929e7b1-adf2-43fd-952d-419c1be45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3F0"/>
    <w:rsid w:val="00064AD8"/>
    <w:rsid w:val="0007579F"/>
    <w:rsid w:val="00085E78"/>
    <w:rsid w:val="000C108C"/>
    <w:rsid w:val="000D2B63"/>
    <w:rsid w:val="00117ACD"/>
    <w:rsid w:val="001217CE"/>
    <w:rsid w:val="00154752"/>
    <w:rsid w:val="001C5556"/>
    <w:rsid w:val="00263B15"/>
    <w:rsid w:val="00343558"/>
    <w:rsid w:val="004527F9"/>
    <w:rsid w:val="00471B5A"/>
    <w:rsid w:val="00482A98"/>
    <w:rsid w:val="004F1559"/>
    <w:rsid w:val="00517751"/>
    <w:rsid w:val="005316F3"/>
    <w:rsid w:val="006B51CF"/>
    <w:rsid w:val="006C7E3A"/>
    <w:rsid w:val="006F5627"/>
    <w:rsid w:val="007648A7"/>
    <w:rsid w:val="007A2F3E"/>
    <w:rsid w:val="007C52D9"/>
    <w:rsid w:val="007D6E49"/>
    <w:rsid w:val="00845614"/>
    <w:rsid w:val="00846967"/>
    <w:rsid w:val="00887686"/>
    <w:rsid w:val="00946237"/>
    <w:rsid w:val="009A0D46"/>
    <w:rsid w:val="009B637E"/>
    <w:rsid w:val="009C53F0"/>
    <w:rsid w:val="009E3EA0"/>
    <w:rsid w:val="00AC03F4"/>
    <w:rsid w:val="00AF1260"/>
    <w:rsid w:val="00AF68AD"/>
    <w:rsid w:val="00B03922"/>
    <w:rsid w:val="00B805B8"/>
    <w:rsid w:val="00BB58FC"/>
    <w:rsid w:val="00C5595F"/>
    <w:rsid w:val="00CC7275"/>
    <w:rsid w:val="00D20077"/>
    <w:rsid w:val="00D36C79"/>
    <w:rsid w:val="00D5304C"/>
    <w:rsid w:val="00D607DB"/>
    <w:rsid w:val="00DD394E"/>
    <w:rsid w:val="00E272F1"/>
    <w:rsid w:val="00EB2367"/>
    <w:rsid w:val="00F4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EB146"/>
  <w15:chartTrackingRefBased/>
  <w15:docId w15:val="{3327C7D6-9E89-490D-BA95-626897FF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F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751"/>
    <w:pPr>
      <w:ind w:left="720"/>
      <w:contextualSpacing/>
    </w:pPr>
  </w:style>
  <w:style w:type="paragraph" w:styleId="Title">
    <w:name w:val="Title"/>
    <w:basedOn w:val="Normal"/>
    <w:next w:val="Normal"/>
    <w:link w:val="TitleChar"/>
    <w:uiPriority w:val="10"/>
    <w:qFormat/>
    <w:rsid w:val="00E272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72F1"/>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805B8"/>
    <w:rPr>
      <w:sz w:val="16"/>
      <w:szCs w:val="16"/>
    </w:rPr>
  </w:style>
  <w:style w:type="paragraph" w:styleId="CommentText">
    <w:name w:val="annotation text"/>
    <w:basedOn w:val="Normal"/>
    <w:link w:val="CommentTextChar"/>
    <w:uiPriority w:val="99"/>
    <w:unhideWhenUsed/>
    <w:rsid w:val="00B805B8"/>
    <w:pPr>
      <w:spacing w:line="240" w:lineRule="auto"/>
    </w:pPr>
    <w:rPr>
      <w:sz w:val="20"/>
      <w:szCs w:val="20"/>
    </w:rPr>
  </w:style>
  <w:style w:type="character" w:customStyle="1" w:styleId="CommentTextChar">
    <w:name w:val="Comment Text Char"/>
    <w:basedOn w:val="DefaultParagraphFont"/>
    <w:link w:val="CommentText"/>
    <w:uiPriority w:val="99"/>
    <w:rsid w:val="00B805B8"/>
    <w:rPr>
      <w:sz w:val="20"/>
      <w:szCs w:val="20"/>
    </w:rPr>
  </w:style>
  <w:style w:type="paragraph" w:styleId="CommentSubject">
    <w:name w:val="annotation subject"/>
    <w:basedOn w:val="CommentText"/>
    <w:next w:val="CommentText"/>
    <w:link w:val="CommentSubjectChar"/>
    <w:uiPriority w:val="99"/>
    <w:semiHidden/>
    <w:unhideWhenUsed/>
    <w:rsid w:val="00B805B8"/>
    <w:rPr>
      <w:b/>
      <w:bCs/>
    </w:rPr>
  </w:style>
  <w:style w:type="character" w:customStyle="1" w:styleId="CommentSubjectChar">
    <w:name w:val="Comment Subject Char"/>
    <w:basedOn w:val="CommentTextChar"/>
    <w:link w:val="CommentSubject"/>
    <w:uiPriority w:val="99"/>
    <w:semiHidden/>
    <w:rsid w:val="00B805B8"/>
    <w:rPr>
      <w:b/>
      <w:bCs/>
      <w:sz w:val="20"/>
      <w:szCs w:val="20"/>
    </w:rPr>
  </w:style>
  <w:style w:type="table" w:styleId="TableGrid">
    <w:name w:val="Table Grid"/>
    <w:basedOn w:val="TableNormal"/>
    <w:uiPriority w:val="39"/>
    <w:rsid w:val="00D53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07D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527F9"/>
    <w:rPr>
      <w:color w:val="0563C1" w:themeColor="hyperlink"/>
      <w:u w:val="single"/>
    </w:rPr>
  </w:style>
  <w:style w:type="character" w:styleId="UnresolvedMention">
    <w:name w:val="Unresolved Mention"/>
    <w:basedOn w:val="DefaultParagraphFont"/>
    <w:uiPriority w:val="99"/>
    <w:semiHidden/>
    <w:unhideWhenUsed/>
    <w:rsid w:val="0045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0903">
      <w:bodyDiv w:val="1"/>
      <w:marLeft w:val="0"/>
      <w:marRight w:val="0"/>
      <w:marTop w:val="0"/>
      <w:marBottom w:val="0"/>
      <w:divBdr>
        <w:top w:val="none" w:sz="0" w:space="0" w:color="auto"/>
        <w:left w:val="none" w:sz="0" w:space="0" w:color="auto"/>
        <w:bottom w:val="none" w:sz="0" w:space="0" w:color="auto"/>
        <w:right w:val="none" w:sz="0" w:space="0" w:color="auto"/>
      </w:divBdr>
    </w:div>
    <w:div w:id="226696027">
      <w:bodyDiv w:val="1"/>
      <w:marLeft w:val="0"/>
      <w:marRight w:val="0"/>
      <w:marTop w:val="0"/>
      <w:marBottom w:val="0"/>
      <w:divBdr>
        <w:top w:val="none" w:sz="0" w:space="0" w:color="auto"/>
        <w:left w:val="none" w:sz="0" w:space="0" w:color="auto"/>
        <w:bottom w:val="none" w:sz="0" w:space="0" w:color="auto"/>
        <w:right w:val="none" w:sz="0" w:space="0" w:color="auto"/>
      </w:divBdr>
    </w:div>
    <w:div w:id="470253466">
      <w:bodyDiv w:val="1"/>
      <w:marLeft w:val="0"/>
      <w:marRight w:val="0"/>
      <w:marTop w:val="0"/>
      <w:marBottom w:val="0"/>
      <w:divBdr>
        <w:top w:val="none" w:sz="0" w:space="0" w:color="auto"/>
        <w:left w:val="none" w:sz="0" w:space="0" w:color="auto"/>
        <w:bottom w:val="none" w:sz="0" w:space="0" w:color="auto"/>
        <w:right w:val="none" w:sz="0" w:space="0" w:color="auto"/>
      </w:divBdr>
    </w:div>
    <w:div w:id="478613342">
      <w:bodyDiv w:val="1"/>
      <w:marLeft w:val="0"/>
      <w:marRight w:val="0"/>
      <w:marTop w:val="0"/>
      <w:marBottom w:val="0"/>
      <w:divBdr>
        <w:top w:val="none" w:sz="0" w:space="0" w:color="auto"/>
        <w:left w:val="none" w:sz="0" w:space="0" w:color="auto"/>
        <w:bottom w:val="none" w:sz="0" w:space="0" w:color="auto"/>
        <w:right w:val="none" w:sz="0" w:space="0" w:color="auto"/>
      </w:divBdr>
    </w:div>
    <w:div w:id="542864353">
      <w:bodyDiv w:val="1"/>
      <w:marLeft w:val="0"/>
      <w:marRight w:val="0"/>
      <w:marTop w:val="0"/>
      <w:marBottom w:val="0"/>
      <w:divBdr>
        <w:top w:val="none" w:sz="0" w:space="0" w:color="auto"/>
        <w:left w:val="none" w:sz="0" w:space="0" w:color="auto"/>
        <w:bottom w:val="none" w:sz="0" w:space="0" w:color="auto"/>
        <w:right w:val="none" w:sz="0" w:space="0" w:color="auto"/>
      </w:divBdr>
      <w:divsChild>
        <w:div w:id="863640331">
          <w:marLeft w:val="720"/>
          <w:marRight w:val="0"/>
          <w:marTop w:val="168"/>
          <w:marBottom w:val="0"/>
          <w:divBdr>
            <w:top w:val="none" w:sz="0" w:space="0" w:color="auto"/>
            <w:left w:val="none" w:sz="0" w:space="0" w:color="auto"/>
            <w:bottom w:val="none" w:sz="0" w:space="0" w:color="auto"/>
            <w:right w:val="none" w:sz="0" w:space="0" w:color="auto"/>
          </w:divBdr>
        </w:div>
        <w:div w:id="866796227">
          <w:marLeft w:val="1886"/>
          <w:marRight w:val="0"/>
          <w:marTop w:val="168"/>
          <w:marBottom w:val="0"/>
          <w:divBdr>
            <w:top w:val="none" w:sz="0" w:space="0" w:color="auto"/>
            <w:left w:val="none" w:sz="0" w:space="0" w:color="auto"/>
            <w:bottom w:val="none" w:sz="0" w:space="0" w:color="auto"/>
            <w:right w:val="none" w:sz="0" w:space="0" w:color="auto"/>
          </w:divBdr>
        </w:div>
        <w:div w:id="1228106835">
          <w:marLeft w:val="720"/>
          <w:marRight w:val="0"/>
          <w:marTop w:val="168"/>
          <w:marBottom w:val="0"/>
          <w:divBdr>
            <w:top w:val="none" w:sz="0" w:space="0" w:color="auto"/>
            <w:left w:val="none" w:sz="0" w:space="0" w:color="auto"/>
            <w:bottom w:val="none" w:sz="0" w:space="0" w:color="auto"/>
            <w:right w:val="none" w:sz="0" w:space="0" w:color="auto"/>
          </w:divBdr>
        </w:div>
        <w:div w:id="63767491">
          <w:marLeft w:val="1886"/>
          <w:marRight w:val="0"/>
          <w:marTop w:val="168"/>
          <w:marBottom w:val="0"/>
          <w:divBdr>
            <w:top w:val="none" w:sz="0" w:space="0" w:color="auto"/>
            <w:left w:val="none" w:sz="0" w:space="0" w:color="auto"/>
            <w:bottom w:val="none" w:sz="0" w:space="0" w:color="auto"/>
            <w:right w:val="none" w:sz="0" w:space="0" w:color="auto"/>
          </w:divBdr>
        </w:div>
        <w:div w:id="1330062881">
          <w:marLeft w:val="1886"/>
          <w:marRight w:val="0"/>
          <w:marTop w:val="168"/>
          <w:marBottom w:val="0"/>
          <w:divBdr>
            <w:top w:val="none" w:sz="0" w:space="0" w:color="auto"/>
            <w:left w:val="none" w:sz="0" w:space="0" w:color="auto"/>
            <w:bottom w:val="none" w:sz="0" w:space="0" w:color="auto"/>
            <w:right w:val="none" w:sz="0" w:space="0" w:color="auto"/>
          </w:divBdr>
        </w:div>
        <w:div w:id="1124427048">
          <w:marLeft w:val="720"/>
          <w:marRight w:val="0"/>
          <w:marTop w:val="168"/>
          <w:marBottom w:val="0"/>
          <w:divBdr>
            <w:top w:val="none" w:sz="0" w:space="0" w:color="auto"/>
            <w:left w:val="none" w:sz="0" w:space="0" w:color="auto"/>
            <w:bottom w:val="none" w:sz="0" w:space="0" w:color="auto"/>
            <w:right w:val="none" w:sz="0" w:space="0" w:color="auto"/>
          </w:divBdr>
        </w:div>
        <w:div w:id="2071607428">
          <w:marLeft w:val="720"/>
          <w:marRight w:val="0"/>
          <w:marTop w:val="168"/>
          <w:marBottom w:val="0"/>
          <w:divBdr>
            <w:top w:val="none" w:sz="0" w:space="0" w:color="auto"/>
            <w:left w:val="none" w:sz="0" w:space="0" w:color="auto"/>
            <w:bottom w:val="none" w:sz="0" w:space="0" w:color="auto"/>
            <w:right w:val="none" w:sz="0" w:space="0" w:color="auto"/>
          </w:divBdr>
        </w:div>
        <w:div w:id="1352612316">
          <w:marLeft w:val="720"/>
          <w:marRight w:val="0"/>
          <w:marTop w:val="168"/>
          <w:marBottom w:val="0"/>
          <w:divBdr>
            <w:top w:val="none" w:sz="0" w:space="0" w:color="auto"/>
            <w:left w:val="none" w:sz="0" w:space="0" w:color="auto"/>
            <w:bottom w:val="none" w:sz="0" w:space="0" w:color="auto"/>
            <w:right w:val="none" w:sz="0" w:space="0" w:color="auto"/>
          </w:divBdr>
        </w:div>
        <w:div w:id="1091900812">
          <w:marLeft w:val="720"/>
          <w:marRight w:val="0"/>
          <w:marTop w:val="192"/>
          <w:marBottom w:val="0"/>
          <w:divBdr>
            <w:top w:val="none" w:sz="0" w:space="0" w:color="auto"/>
            <w:left w:val="none" w:sz="0" w:space="0" w:color="auto"/>
            <w:bottom w:val="none" w:sz="0" w:space="0" w:color="auto"/>
            <w:right w:val="none" w:sz="0" w:space="0" w:color="auto"/>
          </w:divBdr>
        </w:div>
      </w:divsChild>
    </w:div>
    <w:div w:id="594478186">
      <w:bodyDiv w:val="1"/>
      <w:marLeft w:val="0"/>
      <w:marRight w:val="0"/>
      <w:marTop w:val="0"/>
      <w:marBottom w:val="0"/>
      <w:divBdr>
        <w:top w:val="none" w:sz="0" w:space="0" w:color="auto"/>
        <w:left w:val="none" w:sz="0" w:space="0" w:color="auto"/>
        <w:bottom w:val="none" w:sz="0" w:space="0" w:color="auto"/>
        <w:right w:val="none" w:sz="0" w:space="0" w:color="auto"/>
      </w:divBdr>
    </w:div>
    <w:div w:id="1015153911">
      <w:bodyDiv w:val="1"/>
      <w:marLeft w:val="0"/>
      <w:marRight w:val="0"/>
      <w:marTop w:val="0"/>
      <w:marBottom w:val="0"/>
      <w:divBdr>
        <w:top w:val="none" w:sz="0" w:space="0" w:color="auto"/>
        <w:left w:val="none" w:sz="0" w:space="0" w:color="auto"/>
        <w:bottom w:val="none" w:sz="0" w:space="0" w:color="auto"/>
        <w:right w:val="none" w:sz="0" w:space="0" w:color="auto"/>
      </w:divBdr>
    </w:div>
    <w:div w:id="1065763105">
      <w:bodyDiv w:val="1"/>
      <w:marLeft w:val="0"/>
      <w:marRight w:val="0"/>
      <w:marTop w:val="0"/>
      <w:marBottom w:val="0"/>
      <w:divBdr>
        <w:top w:val="none" w:sz="0" w:space="0" w:color="auto"/>
        <w:left w:val="none" w:sz="0" w:space="0" w:color="auto"/>
        <w:bottom w:val="none" w:sz="0" w:space="0" w:color="auto"/>
        <w:right w:val="none" w:sz="0" w:space="0" w:color="auto"/>
      </w:divBdr>
      <w:divsChild>
        <w:div w:id="287585492">
          <w:marLeft w:val="720"/>
          <w:marRight w:val="0"/>
          <w:marTop w:val="168"/>
          <w:marBottom w:val="0"/>
          <w:divBdr>
            <w:top w:val="none" w:sz="0" w:space="0" w:color="auto"/>
            <w:left w:val="none" w:sz="0" w:space="0" w:color="auto"/>
            <w:bottom w:val="none" w:sz="0" w:space="0" w:color="auto"/>
            <w:right w:val="none" w:sz="0" w:space="0" w:color="auto"/>
          </w:divBdr>
        </w:div>
        <w:div w:id="1612545791">
          <w:marLeft w:val="1886"/>
          <w:marRight w:val="0"/>
          <w:marTop w:val="168"/>
          <w:marBottom w:val="0"/>
          <w:divBdr>
            <w:top w:val="none" w:sz="0" w:space="0" w:color="auto"/>
            <w:left w:val="none" w:sz="0" w:space="0" w:color="auto"/>
            <w:bottom w:val="none" w:sz="0" w:space="0" w:color="auto"/>
            <w:right w:val="none" w:sz="0" w:space="0" w:color="auto"/>
          </w:divBdr>
        </w:div>
        <w:div w:id="826089783">
          <w:marLeft w:val="720"/>
          <w:marRight w:val="0"/>
          <w:marTop w:val="168"/>
          <w:marBottom w:val="0"/>
          <w:divBdr>
            <w:top w:val="none" w:sz="0" w:space="0" w:color="auto"/>
            <w:left w:val="none" w:sz="0" w:space="0" w:color="auto"/>
            <w:bottom w:val="none" w:sz="0" w:space="0" w:color="auto"/>
            <w:right w:val="none" w:sz="0" w:space="0" w:color="auto"/>
          </w:divBdr>
        </w:div>
        <w:div w:id="410739538">
          <w:marLeft w:val="1886"/>
          <w:marRight w:val="0"/>
          <w:marTop w:val="168"/>
          <w:marBottom w:val="0"/>
          <w:divBdr>
            <w:top w:val="none" w:sz="0" w:space="0" w:color="auto"/>
            <w:left w:val="none" w:sz="0" w:space="0" w:color="auto"/>
            <w:bottom w:val="none" w:sz="0" w:space="0" w:color="auto"/>
            <w:right w:val="none" w:sz="0" w:space="0" w:color="auto"/>
          </w:divBdr>
        </w:div>
        <w:div w:id="9332036">
          <w:marLeft w:val="1886"/>
          <w:marRight w:val="0"/>
          <w:marTop w:val="168"/>
          <w:marBottom w:val="0"/>
          <w:divBdr>
            <w:top w:val="none" w:sz="0" w:space="0" w:color="auto"/>
            <w:left w:val="none" w:sz="0" w:space="0" w:color="auto"/>
            <w:bottom w:val="none" w:sz="0" w:space="0" w:color="auto"/>
            <w:right w:val="none" w:sz="0" w:space="0" w:color="auto"/>
          </w:divBdr>
        </w:div>
        <w:div w:id="1097215702">
          <w:marLeft w:val="720"/>
          <w:marRight w:val="0"/>
          <w:marTop w:val="168"/>
          <w:marBottom w:val="0"/>
          <w:divBdr>
            <w:top w:val="none" w:sz="0" w:space="0" w:color="auto"/>
            <w:left w:val="none" w:sz="0" w:space="0" w:color="auto"/>
            <w:bottom w:val="none" w:sz="0" w:space="0" w:color="auto"/>
            <w:right w:val="none" w:sz="0" w:space="0" w:color="auto"/>
          </w:divBdr>
        </w:div>
        <w:div w:id="471600996">
          <w:marLeft w:val="720"/>
          <w:marRight w:val="0"/>
          <w:marTop w:val="168"/>
          <w:marBottom w:val="0"/>
          <w:divBdr>
            <w:top w:val="none" w:sz="0" w:space="0" w:color="auto"/>
            <w:left w:val="none" w:sz="0" w:space="0" w:color="auto"/>
            <w:bottom w:val="none" w:sz="0" w:space="0" w:color="auto"/>
            <w:right w:val="none" w:sz="0" w:space="0" w:color="auto"/>
          </w:divBdr>
        </w:div>
        <w:div w:id="2109885701">
          <w:marLeft w:val="720"/>
          <w:marRight w:val="0"/>
          <w:marTop w:val="168"/>
          <w:marBottom w:val="0"/>
          <w:divBdr>
            <w:top w:val="none" w:sz="0" w:space="0" w:color="auto"/>
            <w:left w:val="none" w:sz="0" w:space="0" w:color="auto"/>
            <w:bottom w:val="none" w:sz="0" w:space="0" w:color="auto"/>
            <w:right w:val="none" w:sz="0" w:space="0" w:color="auto"/>
          </w:divBdr>
        </w:div>
        <w:div w:id="501746720">
          <w:marLeft w:val="720"/>
          <w:marRight w:val="0"/>
          <w:marTop w:val="192"/>
          <w:marBottom w:val="0"/>
          <w:divBdr>
            <w:top w:val="none" w:sz="0" w:space="0" w:color="auto"/>
            <w:left w:val="none" w:sz="0" w:space="0" w:color="auto"/>
            <w:bottom w:val="none" w:sz="0" w:space="0" w:color="auto"/>
            <w:right w:val="none" w:sz="0" w:space="0" w:color="auto"/>
          </w:divBdr>
        </w:div>
      </w:divsChild>
    </w:div>
    <w:div w:id="1246768091">
      <w:bodyDiv w:val="1"/>
      <w:marLeft w:val="0"/>
      <w:marRight w:val="0"/>
      <w:marTop w:val="0"/>
      <w:marBottom w:val="0"/>
      <w:divBdr>
        <w:top w:val="none" w:sz="0" w:space="0" w:color="auto"/>
        <w:left w:val="none" w:sz="0" w:space="0" w:color="auto"/>
        <w:bottom w:val="none" w:sz="0" w:space="0" w:color="auto"/>
        <w:right w:val="none" w:sz="0" w:space="0" w:color="auto"/>
      </w:divBdr>
      <w:divsChild>
        <w:div w:id="1117871899">
          <w:marLeft w:val="720"/>
          <w:marRight w:val="0"/>
          <w:marTop w:val="192"/>
          <w:marBottom w:val="0"/>
          <w:divBdr>
            <w:top w:val="none" w:sz="0" w:space="0" w:color="auto"/>
            <w:left w:val="none" w:sz="0" w:space="0" w:color="auto"/>
            <w:bottom w:val="none" w:sz="0" w:space="0" w:color="auto"/>
            <w:right w:val="none" w:sz="0" w:space="0" w:color="auto"/>
          </w:divBdr>
        </w:div>
        <w:div w:id="619578720">
          <w:marLeft w:val="720"/>
          <w:marRight w:val="0"/>
          <w:marTop w:val="192"/>
          <w:marBottom w:val="0"/>
          <w:divBdr>
            <w:top w:val="none" w:sz="0" w:space="0" w:color="auto"/>
            <w:left w:val="none" w:sz="0" w:space="0" w:color="auto"/>
            <w:bottom w:val="none" w:sz="0" w:space="0" w:color="auto"/>
            <w:right w:val="none" w:sz="0" w:space="0" w:color="auto"/>
          </w:divBdr>
        </w:div>
        <w:div w:id="1063800008">
          <w:marLeft w:val="720"/>
          <w:marRight w:val="0"/>
          <w:marTop w:val="192"/>
          <w:marBottom w:val="0"/>
          <w:divBdr>
            <w:top w:val="none" w:sz="0" w:space="0" w:color="auto"/>
            <w:left w:val="none" w:sz="0" w:space="0" w:color="auto"/>
            <w:bottom w:val="none" w:sz="0" w:space="0" w:color="auto"/>
            <w:right w:val="none" w:sz="0" w:space="0" w:color="auto"/>
          </w:divBdr>
        </w:div>
        <w:div w:id="755396660">
          <w:marLeft w:val="720"/>
          <w:marRight w:val="0"/>
          <w:marTop w:val="192"/>
          <w:marBottom w:val="0"/>
          <w:divBdr>
            <w:top w:val="none" w:sz="0" w:space="0" w:color="auto"/>
            <w:left w:val="none" w:sz="0" w:space="0" w:color="auto"/>
            <w:bottom w:val="none" w:sz="0" w:space="0" w:color="auto"/>
            <w:right w:val="none" w:sz="0" w:space="0" w:color="auto"/>
          </w:divBdr>
        </w:div>
        <w:div w:id="775517574">
          <w:marLeft w:val="720"/>
          <w:marRight w:val="0"/>
          <w:marTop w:val="192"/>
          <w:marBottom w:val="0"/>
          <w:divBdr>
            <w:top w:val="none" w:sz="0" w:space="0" w:color="auto"/>
            <w:left w:val="none" w:sz="0" w:space="0" w:color="auto"/>
            <w:bottom w:val="none" w:sz="0" w:space="0" w:color="auto"/>
            <w:right w:val="none" w:sz="0" w:space="0" w:color="auto"/>
          </w:divBdr>
        </w:div>
      </w:divsChild>
    </w:div>
    <w:div w:id="1352219987">
      <w:bodyDiv w:val="1"/>
      <w:marLeft w:val="0"/>
      <w:marRight w:val="0"/>
      <w:marTop w:val="0"/>
      <w:marBottom w:val="0"/>
      <w:divBdr>
        <w:top w:val="none" w:sz="0" w:space="0" w:color="auto"/>
        <w:left w:val="none" w:sz="0" w:space="0" w:color="auto"/>
        <w:bottom w:val="none" w:sz="0" w:space="0" w:color="auto"/>
        <w:right w:val="none" w:sz="0" w:space="0" w:color="auto"/>
      </w:divBdr>
    </w:div>
    <w:div w:id="1451708574">
      <w:bodyDiv w:val="1"/>
      <w:marLeft w:val="0"/>
      <w:marRight w:val="0"/>
      <w:marTop w:val="0"/>
      <w:marBottom w:val="0"/>
      <w:divBdr>
        <w:top w:val="none" w:sz="0" w:space="0" w:color="auto"/>
        <w:left w:val="none" w:sz="0" w:space="0" w:color="auto"/>
        <w:bottom w:val="none" w:sz="0" w:space="0" w:color="auto"/>
        <w:right w:val="none" w:sz="0" w:space="0" w:color="auto"/>
      </w:divBdr>
      <w:divsChild>
        <w:div w:id="1558512481">
          <w:marLeft w:val="547"/>
          <w:marRight w:val="0"/>
          <w:marTop w:val="0"/>
          <w:marBottom w:val="0"/>
          <w:divBdr>
            <w:top w:val="none" w:sz="0" w:space="0" w:color="auto"/>
            <w:left w:val="none" w:sz="0" w:space="0" w:color="auto"/>
            <w:bottom w:val="none" w:sz="0" w:space="0" w:color="auto"/>
            <w:right w:val="none" w:sz="0" w:space="0" w:color="auto"/>
          </w:divBdr>
        </w:div>
        <w:div w:id="61950795">
          <w:marLeft w:val="547"/>
          <w:marRight w:val="0"/>
          <w:marTop w:val="0"/>
          <w:marBottom w:val="0"/>
          <w:divBdr>
            <w:top w:val="none" w:sz="0" w:space="0" w:color="auto"/>
            <w:left w:val="none" w:sz="0" w:space="0" w:color="auto"/>
            <w:bottom w:val="none" w:sz="0" w:space="0" w:color="auto"/>
            <w:right w:val="none" w:sz="0" w:space="0" w:color="auto"/>
          </w:divBdr>
        </w:div>
        <w:div w:id="1846240103">
          <w:marLeft w:val="547"/>
          <w:marRight w:val="0"/>
          <w:marTop w:val="0"/>
          <w:marBottom w:val="0"/>
          <w:divBdr>
            <w:top w:val="none" w:sz="0" w:space="0" w:color="auto"/>
            <w:left w:val="none" w:sz="0" w:space="0" w:color="auto"/>
            <w:bottom w:val="none" w:sz="0" w:space="0" w:color="auto"/>
            <w:right w:val="none" w:sz="0" w:space="0" w:color="auto"/>
          </w:divBdr>
        </w:div>
        <w:div w:id="1256327362">
          <w:marLeft w:val="547"/>
          <w:marRight w:val="0"/>
          <w:marTop w:val="0"/>
          <w:marBottom w:val="0"/>
          <w:divBdr>
            <w:top w:val="none" w:sz="0" w:space="0" w:color="auto"/>
            <w:left w:val="none" w:sz="0" w:space="0" w:color="auto"/>
            <w:bottom w:val="none" w:sz="0" w:space="0" w:color="auto"/>
            <w:right w:val="none" w:sz="0" w:space="0" w:color="auto"/>
          </w:divBdr>
        </w:div>
        <w:div w:id="1654409756">
          <w:marLeft w:val="547"/>
          <w:marRight w:val="0"/>
          <w:marTop w:val="0"/>
          <w:marBottom w:val="0"/>
          <w:divBdr>
            <w:top w:val="none" w:sz="0" w:space="0" w:color="auto"/>
            <w:left w:val="none" w:sz="0" w:space="0" w:color="auto"/>
            <w:bottom w:val="none" w:sz="0" w:space="0" w:color="auto"/>
            <w:right w:val="none" w:sz="0" w:space="0" w:color="auto"/>
          </w:divBdr>
        </w:div>
        <w:div w:id="840706075">
          <w:marLeft w:val="547"/>
          <w:marRight w:val="0"/>
          <w:marTop w:val="0"/>
          <w:marBottom w:val="0"/>
          <w:divBdr>
            <w:top w:val="none" w:sz="0" w:space="0" w:color="auto"/>
            <w:left w:val="none" w:sz="0" w:space="0" w:color="auto"/>
            <w:bottom w:val="none" w:sz="0" w:space="0" w:color="auto"/>
            <w:right w:val="none" w:sz="0" w:space="0" w:color="auto"/>
          </w:divBdr>
        </w:div>
        <w:div w:id="1193686606">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atreashop.ro/ventilatie-si-racire/" TargetMode="External"/><Relationship Id="rId2" Type="http://schemas.openxmlformats.org/officeDocument/2006/relationships/hyperlink" Target="https://atreashop.ro/ventilatie-si-racire/" TargetMode="External"/><Relationship Id="rId1" Type="http://schemas.openxmlformats.org/officeDocument/2006/relationships/hyperlink" Target="https://atreashop.ro/ventilatie-si-racire/" TargetMode="External"/><Relationship Id="rId4" Type="http://schemas.openxmlformats.org/officeDocument/2006/relationships/hyperlink" Target="https://atreashop.ro/ventilatie-si-racir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634</TotalTime>
  <Pages>12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Șerbănescu | Connect Media</dc:creator>
  <cp:keywords/>
  <dc:description/>
  <cp:lastModifiedBy>Mara Șerbănescu | Connect Media</cp:lastModifiedBy>
  <cp:revision>14</cp:revision>
  <dcterms:created xsi:type="dcterms:W3CDTF">2023-05-24T08:38:00Z</dcterms:created>
  <dcterms:modified xsi:type="dcterms:W3CDTF">2023-06-15T06:50:00Z</dcterms:modified>
</cp:coreProperties>
</file>